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001E4C" w14:textId="77777777" w:rsidR="00FC0F50" w:rsidRDefault="00FC0F50">
      <w:bookmarkStart w:id="0" w:name="_gjdgxs" w:colFirst="0" w:colLast="0"/>
      <w:bookmarkEnd w:id="0"/>
    </w:p>
    <w:p w14:paraId="1875E5F0" w14:textId="2CE94C01" w:rsidR="00DB5CE3" w:rsidRPr="00F975F1" w:rsidRDefault="0003379E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6BC0740" wp14:editId="1805DA25">
            <wp:simplePos x="0" y="0"/>
            <wp:positionH relativeFrom="page">
              <wp:posOffset>2627630</wp:posOffset>
            </wp:positionH>
            <wp:positionV relativeFrom="paragraph">
              <wp:posOffset>7620</wp:posOffset>
            </wp:positionV>
            <wp:extent cx="2242185" cy="736600"/>
            <wp:effectExtent l="0" t="0" r="0" b="0"/>
            <wp:wrapSquare wrapText="bothSides"/>
            <wp:docPr id="6" name="Obrázok 1" descr="NASES_logo_RGB_versio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ES_logo_RGB_version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 b="2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2E3E7" w14:textId="2BB72A94" w:rsidR="00DB5CE3" w:rsidRPr="00F975F1" w:rsidRDefault="00DB5CE3"/>
    <w:p w14:paraId="70E4F146" w14:textId="1784045C" w:rsidR="0003379E" w:rsidRDefault="0003379E">
      <w:pPr>
        <w:keepNext w:val="0"/>
        <w:spacing w:before="0" w:after="0"/>
        <w:rPr>
          <w:sz w:val="22"/>
          <w:szCs w:val="22"/>
        </w:rPr>
      </w:pPr>
    </w:p>
    <w:p w14:paraId="66854AA2" w14:textId="77777777" w:rsidR="0003379E" w:rsidRDefault="0003379E">
      <w:pPr>
        <w:keepNext w:val="0"/>
        <w:spacing w:before="0" w:after="0"/>
        <w:rPr>
          <w:sz w:val="22"/>
          <w:szCs w:val="22"/>
        </w:rPr>
      </w:pPr>
    </w:p>
    <w:p w14:paraId="6CBE33F3" w14:textId="0D158CD8" w:rsidR="0003379E" w:rsidRDefault="0003379E">
      <w:pPr>
        <w:keepNext w:val="0"/>
        <w:spacing w:before="0" w:after="0"/>
        <w:rPr>
          <w:sz w:val="22"/>
          <w:szCs w:val="22"/>
        </w:rPr>
      </w:pPr>
    </w:p>
    <w:p w14:paraId="29730889" w14:textId="77777777" w:rsidR="0003379E" w:rsidRDefault="0003379E">
      <w:pPr>
        <w:keepNext w:val="0"/>
        <w:spacing w:before="0" w:after="0"/>
        <w:rPr>
          <w:sz w:val="22"/>
          <w:szCs w:val="22"/>
        </w:rPr>
      </w:pPr>
    </w:p>
    <w:p w14:paraId="4FEE0C34" w14:textId="57DBE1D2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Európsky fond regionálneho rozvoja</w:t>
      </w:r>
    </w:p>
    <w:p w14:paraId="7A570752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Projekt je spolufinancovaný Európskou úniou</w:t>
      </w:r>
    </w:p>
    <w:p w14:paraId="77C0CC39" w14:textId="77777777" w:rsidR="00DB5CE3" w:rsidRPr="00F975F1" w:rsidRDefault="00DB5CE3">
      <w:pPr>
        <w:keepNext w:val="0"/>
        <w:spacing w:before="0" w:after="0"/>
        <w:rPr>
          <w:sz w:val="22"/>
          <w:szCs w:val="22"/>
        </w:rPr>
      </w:pPr>
    </w:p>
    <w:p w14:paraId="3A67953A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www.opis.gov.sk</w:t>
      </w:r>
    </w:p>
    <w:p w14:paraId="32D4A8EA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www.informatizacia.sk</w:t>
      </w:r>
    </w:p>
    <w:p w14:paraId="2360E07E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 xml:space="preserve"> </w:t>
      </w:r>
    </w:p>
    <w:p w14:paraId="56910030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Národná agentúra pre sieťové a elektronické služby</w:t>
      </w:r>
    </w:p>
    <w:p w14:paraId="13C1170B" w14:textId="77777777" w:rsidR="00DB5CE3" w:rsidRPr="00F975F1" w:rsidRDefault="006E771B">
      <w:pPr>
        <w:keepNext w:val="0"/>
        <w:spacing w:before="0" w:after="0"/>
        <w:rPr>
          <w:sz w:val="22"/>
          <w:szCs w:val="22"/>
        </w:rPr>
      </w:pPr>
      <w:r w:rsidRPr="00F975F1">
        <w:rPr>
          <w:sz w:val="22"/>
          <w:szCs w:val="22"/>
        </w:rPr>
        <w:t>Elektronické služby spoločných modulov ÚPVS a prístupových komponentov I, II</w:t>
      </w:r>
    </w:p>
    <w:p w14:paraId="4BE1C374" w14:textId="77777777" w:rsidR="00DB5CE3" w:rsidRPr="00F975F1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F141BF9" w14:textId="77777777" w:rsidR="00DB5CE3" w:rsidRPr="00F975F1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F975F1">
        <w:rPr>
          <w:rFonts w:ascii="Times New Roman" w:eastAsia="Times New Roman" w:hAnsi="Times New Roman" w:cs="Times New Roman"/>
          <w:sz w:val="40"/>
          <w:szCs w:val="40"/>
        </w:rPr>
        <w:t>Dodatok k dohode o integračnom zámere Konzumenta o využívaní služieb ÚPVS - Koncovým konzumentom prostredníctvom certifikovaného integračného riešenia (ďalej len „Dodatok k DIZ“)</w:t>
      </w:r>
    </w:p>
    <w:p w14:paraId="3181E956" w14:textId="77777777" w:rsidR="00DB5CE3" w:rsidRPr="00F975F1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598DF46" w14:textId="57281B25" w:rsidR="007D4DEF" w:rsidRPr="00F975F1" w:rsidRDefault="006E771B" w:rsidP="0023365A">
      <w:pPr>
        <w:rPr>
          <w:rFonts w:ascii="Times New Roman" w:eastAsia="Times New Roman" w:hAnsi="Times New Roman" w:cs="Times New Roman"/>
          <w:sz w:val="40"/>
          <w:szCs w:val="40"/>
        </w:rPr>
      </w:pPr>
      <w:r w:rsidRPr="00F975F1">
        <w:rPr>
          <w:rFonts w:ascii="Times New Roman" w:eastAsia="Times New Roman" w:hAnsi="Times New Roman" w:cs="Times New Roman"/>
          <w:sz w:val="40"/>
          <w:szCs w:val="40"/>
        </w:rPr>
        <w:t>Pripojenie Koncového konzumenta</w:t>
      </w:r>
    </w:p>
    <w:p w14:paraId="433744AA" w14:textId="185D5C6F" w:rsidR="007D4DEF" w:rsidRDefault="007D4DEF" w:rsidP="007D4DEF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239FBEE6" w14:textId="28890F6E" w:rsidR="00DB5CE3" w:rsidRPr="00F975F1" w:rsidRDefault="006E771B" w:rsidP="007D4DEF">
      <w:pPr>
        <w:rPr>
          <w:rFonts w:ascii="Times New Roman" w:eastAsia="Times New Roman" w:hAnsi="Times New Roman" w:cs="Times New Roman"/>
          <w:sz w:val="40"/>
          <w:szCs w:val="40"/>
        </w:rPr>
      </w:pPr>
      <w:r w:rsidRPr="00F975F1">
        <w:rPr>
          <w:rFonts w:ascii="Times New Roman" w:eastAsia="Times New Roman" w:hAnsi="Times New Roman" w:cs="Times New Roman"/>
          <w:sz w:val="40"/>
          <w:szCs w:val="40"/>
        </w:rPr>
        <w:t>Príl</w:t>
      </w:r>
      <w:r w:rsidR="005E42EC">
        <w:rPr>
          <w:rFonts w:ascii="Times New Roman" w:eastAsia="Times New Roman" w:hAnsi="Times New Roman" w:cs="Times New Roman"/>
          <w:sz w:val="40"/>
          <w:szCs w:val="40"/>
        </w:rPr>
        <w:t>oha k Dohode o integračnom zámer</w:t>
      </w:r>
      <w:r w:rsidRPr="00F975F1">
        <w:rPr>
          <w:rFonts w:ascii="Times New Roman" w:eastAsia="Times New Roman" w:hAnsi="Times New Roman" w:cs="Times New Roman"/>
          <w:sz w:val="40"/>
          <w:szCs w:val="40"/>
        </w:rPr>
        <w:t>e –</w:t>
      </w:r>
    </w:p>
    <w:p w14:paraId="426B3826" w14:textId="60378A4A" w:rsidR="00DB5CE3" w:rsidRPr="00F975F1" w:rsidRDefault="006E771B" w:rsidP="007D4DEF">
      <w:pPr>
        <w:rPr>
          <w:rFonts w:ascii="Times New Roman" w:eastAsia="Times New Roman" w:hAnsi="Times New Roman" w:cs="Times New Roman"/>
          <w:sz w:val="40"/>
          <w:szCs w:val="40"/>
        </w:rPr>
      </w:pPr>
      <w:r w:rsidRPr="00F975F1">
        <w:rPr>
          <w:rFonts w:ascii="Times New Roman" w:eastAsia="Times New Roman" w:hAnsi="Times New Roman" w:cs="Times New Roman"/>
          <w:sz w:val="40"/>
          <w:szCs w:val="40"/>
        </w:rPr>
        <w:t xml:space="preserve">ÚPVS -  </w:t>
      </w:r>
      <w:sdt>
        <w:sdtPr>
          <w:rPr>
            <w:rFonts w:ascii="Times New Roman" w:eastAsia="Times New Roman" w:hAnsi="Times New Roman" w:cs="Times New Roman"/>
            <w:sz w:val="40"/>
            <w:szCs w:val="40"/>
          </w:rPr>
          <w:id w:val="-1918696105"/>
          <w:placeholder>
            <w:docPart w:val="DefaultPlaceholder_-1854013440"/>
          </w:placeholder>
        </w:sdtPr>
        <w:sdtEndPr/>
        <w:sdtContent>
          <w:r w:rsidRPr="00F975F1">
            <w:rPr>
              <w:rFonts w:ascii="Times New Roman" w:eastAsia="Times New Roman" w:hAnsi="Times New Roman" w:cs="Times New Roman"/>
              <w:sz w:val="40"/>
              <w:szCs w:val="40"/>
            </w:rPr>
            <w:t>PRODUKT</w:t>
          </w:r>
        </w:sdtContent>
      </w:sdt>
      <w:r w:rsidRPr="00F975F1">
        <w:rPr>
          <w:rFonts w:ascii="Times New Roman" w:eastAsia="Times New Roman" w:hAnsi="Times New Roman" w:cs="Times New Roman"/>
          <w:sz w:val="40"/>
          <w:szCs w:val="40"/>
        </w:rPr>
        <w:t xml:space="preserve"> podpísanej ku dňu </w:t>
      </w:r>
      <w:sdt>
        <w:sdtPr>
          <w:rPr>
            <w:rFonts w:ascii="Times New Roman" w:eastAsia="Times New Roman" w:hAnsi="Times New Roman" w:cs="Times New Roman"/>
            <w:sz w:val="40"/>
            <w:szCs w:val="40"/>
          </w:rPr>
          <w:id w:val="-1686043262"/>
          <w:placeholder>
            <w:docPart w:val="DefaultPlaceholder_-1854013440"/>
          </w:placeholder>
        </w:sdtPr>
        <w:sdtEndPr/>
        <w:sdtContent>
          <w:r w:rsidRPr="00F975F1">
            <w:rPr>
              <w:rFonts w:ascii="Times New Roman" w:eastAsia="Times New Roman" w:hAnsi="Times New Roman" w:cs="Times New Roman"/>
              <w:sz w:val="40"/>
              <w:szCs w:val="40"/>
            </w:rPr>
            <w:t>DD.MM.RRRR</w:t>
          </w:r>
        </w:sdtContent>
      </w:sdt>
    </w:p>
    <w:p w14:paraId="07ADD6C3" w14:textId="5A1B9C9B" w:rsidR="00DB5CE3" w:rsidRPr="00F975F1" w:rsidRDefault="00DB5CE3" w:rsidP="00FC0F50">
      <w:pPr>
        <w:jc w:val="both"/>
      </w:pPr>
    </w:p>
    <w:p w14:paraId="3314A140" w14:textId="77777777" w:rsidR="00DB5CE3" w:rsidRPr="00F975F1" w:rsidRDefault="006E771B">
      <w:r w:rsidRPr="00F975F1">
        <w:t xml:space="preserve"> </w:t>
      </w:r>
    </w:p>
    <w:tbl>
      <w:tblPr>
        <w:tblStyle w:val="a"/>
        <w:tblW w:w="8666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544"/>
      </w:tblGrid>
      <w:tr w:rsidR="00DB5CE3" w:rsidRPr="00F975F1" w14:paraId="1854EEA6" w14:textId="77777777" w:rsidTr="00415F58">
        <w:trPr>
          <w:trHeight w:val="280"/>
          <w:jc w:val="center"/>
        </w:trPr>
        <w:tc>
          <w:tcPr>
            <w:tcW w:w="2122" w:type="dxa"/>
            <w:shd w:val="clear" w:color="auto" w:fill="DBE5F1"/>
          </w:tcPr>
          <w:p w14:paraId="397AE6BF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975F1">
              <w:rPr>
                <w:b/>
                <w:sz w:val="20"/>
                <w:szCs w:val="20"/>
              </w:rPr>
              <w:t>Dodávateľ:</w:t>
            </w:r>
          </w:p>
        </w:tc>
        <w:sdt>
          <w:sdtPr>
            <w:rPr>
              <w:sz w:val="20"/>
              <w:szCs w:val="20"/>
            </w:rPr>
            <w:id w:val="1259179192"/>
            <w:placeholder>
              <w:docPart w:val="DefaultPlaceholder_-1854013440"/>
            </w:placeholder>
          </w:sdtPr>
          <w:sdtEndPr/>
          <w:sdtContent>
            <w:tc>
              <w:tcPr>
                <w:tcW w:w="6544" w:type="dxa"/>
              </w:tcPr>
              <w:sdt>
                <w:sdtPr>
                  <w:rPr>
                    <w:sz w:val="20"/>
                    <w:szCs w:val="20"/>
                  </w:rPr>
                  <w:id w:val="-89727719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AF306B4" w14:textId="691A0036" w:rsidR="00DB5CE3" w:rsidRPr="00F975F1" w:rsidRDefault="000B7BA9" w:rsidP="000B7BA9">
                    <w:pPr>
                      <w:keepNext w:val="0"/>
                      <w:spacing w:before="60" w:after="60"/>
                      <w:contextualSpacing w:val="0"/>
                      <w:jc w:val="left"/>
                      <w:rPr>
                        <w:sz w:val="20"/>
                        <w:szCs w:val="20"/>
                      </w:rPr>
                    </w:pPr>
                    <w:r w:rsidRPr="00F975F1">
                      <w:rPr>
                        <w:sz w:val="20"/>
                        <w:szCs w:val="20"/>
                      </w:rPr>
                      <w:t>KONZUMENT z</w:t>
                    </w:r>
                    <w:r w:rsidR="00FF0D38" w:rsidRPr="00F975F1">
                      <w:rPr>
                        <w:sz w:val="20"/>
                        <w:szCs w:val="20"/>
                      </w:rPr>
                      <w:t> </w:t>
                    </w:r>
                    <w:r w:rsidRPr="00F975F1">
                      <w:rPr>
                        <w:sz w:val="20"/>
                        <w:szCs w:val="20"/>
                      </w:rPr>
                      <w:t>DIZ</w:t>
                    </w:r>
                  </w:p>
                </w:sdtContent>
              </w:sdt>
            </w:tc>
          </w:sdtContent>
        </w:sdt>
      </w:tr>
      <w:tr w:rsidR="00DB5CE3" w:rsidRPr="00F975F1" w14:paraId="4E7FA777" w14:textId="77777777" w:rsidTr="00415F58">
        <w:trPr>
          <w:trHeight w:val="280"/>
          <w:jc w:val="center"/>
        </w:trPr>
        <w:tc>
          <w:tcPr>
            <w:tcW w:w="2122" w:type="dxa"/>
            <w:shd w:val="clear" w:color="auto" w:fill="DBE5F1"/>
          </w:tcPr>
          <w:p w14:paraId="0D54262F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975F1">
              <w:rPr>
                <w:b/>
                <w:sz w:val="20"/>
                <w:szCs w:val="20"/>
              </w:rPr>
              <w:t>Produkt:</w:t>
            </w:r>
          </w:p>
        </w:tc>
        <w:sdt>
          <w:sdtPr>
            <w:rPr>
              <w:sz w:val="20"/>
              <w:szCs w:val="20"/>
            </w:rPr>
            <w:id w:val="-560714146"/>
            <w:placeholder>
              <w:docPart w:val="DefaultPlaceholder_-1854013440"/>
            </w:placeholder>
          </w:sdtPr>
          <w:sdtEndPr/>
          <w:sdtContent>
            <w:tc>
              <w:tcPr>
                <w:tcW w:w="6544" w:type="dxa"/>
              </w:tcPr>
              <w:p w14:paraId="70497E50" w14:textId="726D89C0" w:rsidR="00DB5CE3" w:rsidRPr="00F975F1" w:rsidRDefault="006E771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rPr>
                    <w:sz w:val="20"/>
                    <w:szCs w:val="20"/>
                  </w:rPr>
                  <w:t>SKRATKA projektu z DIZ zodpovedajúca PRODUKTU</w:t>
                </w:r>
              </w:p>
            </w:tc>
          </w:sdtContent>
        </w:sdt>
      </w:tr>
      <w:tr w:rsidR="00DB5CE3" w:rsidRPr="00F975F1" w14:paraId="08ACF0B5" w14:textId="77777777" w:rsidTr="00415F58">
        <w:trPr>
          <w:trHeight w:val="280"/>
          <w:jc w:val="center"/>
        </w:trPr>
        <w:tc>
          <w:tcPr>
            <w:tcW w:w="2122" w:type="dxa"/>
            <w:shd w:val="clear" w:color="auto" w:fill="DBE5F1"/>
          </w:tcPr>
          <w:p w14:paraId="1248695C" w14:textId="248F54FF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975F1">
              <w:rPr>
                <w:b/>
                <w:sz w:val="20"/>
                <w:szCs w:val="20"/>
              </w:rPr>
              <w:t>Typ subjektu</w:t>
            </w:r>
            <w:r w:rsidR="004C23C4" w:rsidRPr="00F975F1">
              <w:rPr>
                <w:b/>
                <w:sz w:val="20"/>
                <w:szCs w:val="20"/>
              </w:rPr>
              <w:t xml:space="preserve"> KK</w:t>
            </w:r>
            <w:r w:rsidRPr="00F975F1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32307627"/>
            <w:placeholder>
              <w:docPart w:val="DefaultPlaceholder_-1854013440"/>
            </w:placeholder>
          </w:sdtPr>
          <w:sdtEndPr/>
          <w:sdtContent>
            <w:tc>
              <w:tcPr>
                <w:tcW w:w="6544" w:type="dxa"/>
              </w:tcPr>
              <w:p w14:paraId="7EFE9BD3" w14:textId="1F988796" w:rsidR="00DB5CE3" w:rsidRPr="00F975F1" w:rsidRDefault="006E771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rPr>
                    <w:sz w:val="20"/>
                    <w:szCs w:val="20"/>
                  </w:rPr>
                  <w:t>OVM / PO</w:t>
                </w:r>
                <w:r w:rsidR="004C23C4" w:rsidRPr="00F975F1">
                  <w:rPr>
                    <w:sz w:val="20"/>
                    <w:szCs w:val="20"/>
                  </w:rPr>
                  <w:t xml:space="preserve"> / FO </w:t>
                </w:r>
                <w:r w:rsidR="00BC2CB1" w:rsidRPr="00F975F1">
                  <w:rPr>
                    <w:sz w:val="20"/>
                    <w:szCs w:val="20"/>
                  </w:rPr>
                  <w:t>–</w:t>
                </w:r>
                <w:r w:rsidR="00982B4B" w:rsidRPr="00F975F1">
                  <w:rPr>
                    <w:sz w:val="20"/>
                    <w:szCs w:val="20"/>
                  </w:rPr>
                  <w:t xml:space="preserve"> </w:t>
                </w:r>
                <w:r w:rsidR="000B7BA9" w:rsidRPr="00F975F1">
                  <w:rPr>
                    <w:sz w:val="20"/>
                    <w:szCs w:val="20"/>
                  </w:rPr>
                  <w:t>Podnikateľ</w:t>
                </w:r>
              </w:p>
            </w:tc>
          </w:sdtContent>
        </w:sdt>
      </w:tr>
      <w:tr w:rsidR="00DB5CE3" w:rsidRPr="00F975F1" w14:paraId="7941E3CA" w14:textId="77777777" w:rsidTr="00415F58">
        <w:trPr>
          <w:trHeight w:val="280"/>
          <w:jc w:val="center"/>
        </w:trPr>
        <w:tc>
          <w:tcPr>
            <w:tcW w:w="2122" w:type="dxa"/>
            <w:shd w:val="clear" w:color="auto" w:fill="DBE5F1"/>
          </w:tcPr>
          <w:p w14:paraId="6D9AF763" w14:textId="70B045F4" w:rsidR="00DB5CE3" w:rsidRPr="00F975F1" w:rsidRDefault="002D3A3F" w:rsidP="002D3A3F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975F1">
              <w:rPr>
                <w:b/>
                <w:sz w:val="20"/>
                <w:szCs w:val="20"/>
              </w:rPr>
              <w:t>Potvrde</w:t>
            </w:r>
            <w:r w:rsidR="006E771B" w:rsidRPr="00F975F1">
              <w:rPr>
                <w:b/>
                <w:sz w:val="20"/>
                <w:szCs w:val="20"/>
              </w:rPr>
              <w:t>nie ID</w:t>
            </w:r>
          </w:p>
        </w:tc>
        <w:sdt>
          <w:sdtPr>
            <w:rPr>
              <w:b/>
              <w:sz w:val="20"/>
              <w:szCs w:val="20"/>
            </w:rPr>
            <w:id w:val="-466589864"/>
            <w:placeholder>
              <w:docPart w:val="DefaultPlaceholder_-1854013440"/>
            </w:placeholder>
          </w:sdtPr>
          <w:sdtEndPr/>
          <w:sdtContent>
            <w:tc>
              <w:tcPr>
                <w:tcW w:w="6544" w:type="dxa"/>
              </w:tcPr>
              <w:p w14:paraId="567C4A79" w14:textId="2378F340" w:rsidR="0083586B" w:rsidRPr="00F975F1" w:rsidRDefault="0083586B">
                <w:pPr>
                  <w:keepNext w:val="0"/>
                  <w:spacing w:before="60" w:after="60"/>
                  <w:contextualSpacing w:val="0"/>
                  <w:jc w:val="left"/>
                  <w:rPr>
                    <w:sz w:val="28"/>
                    <w:szCs w:val="28"/>
                  </w:rPr>
                </w:pPr>
                <w:r w:rsidRPr="00F975F1">
                  <w:rPr>
                    <w:b/>
                    <w:sz w:val="20"/>
                    <w:szCs w:val="20"/>
                  </w:rPr>
                  <w:t xml:space="preserve">OPR_SKRATKA_Z_DIZ_ </w:t>
                </w:r>
                <w:r w:rsidRPr="00F975F1">
                  <w:rPr>
                    <w:b/>
                    <w:color w:val="FF0000"/>
                    <w:sz w:val="20"/>
                    <w:szCs w:val="20"/>
                  </w:rPr>
                  <w:t>ICO_SUFFIX</w:t>
                </w:r>
                <w:r w:rsidRPr="00F975F1">
                  <w:rPr>
                    <w:b/>
                    <w:sz w:val="20"/>
                    <w:szCs w:val="20"/>
                  </w:rPr>
                  <w:t xml:space="preserve">_DDMMRRRR             </w:t>
                </w:r>
              </w:p>
            </w:tc>
          </w:sdtContent>
        </w:sdt>
      </w:tr>
      <w:tr w:rsidR="00DB5CE3" w:rsidRPr="00F975F1" w14:paraId="10C0C0A0" w14:textId="77777777" w:rsidTr="00415F58">
        <w:trPr>
          <w:trHeight w:val="280"/>
          <w:jc w:val="center"/>
        </w:trPr>
        <w:tc>
          <w:tcPr>
            <w:tcW w:w="2122" w:type="dxa"/>
            <w:shd w:val="clear" w:color="auto" w:fill="DBE5F1"/>
          </w:tcPr>
          <w:p w14:paraId="6FCCA26F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975F1">
              <w:rPr>
                <w:b/>
                <w:sz w:val="20"/>
                <w:szCs w:val="20"/>
              </w:rPr>
              <w:t>Dátum</w:t>
            </w:r>
          </w:p>
        </w:tc>
        <w:sdt>
          <w:sdtPr>
            <w:id w:val="-1441594398"/>
            <w:placeholder>
              <w:docPart w:val="DefaultPlaceholder_-1854013440"/>
            </w:placeholder>
          </w:sdtPr>
          <w:sdtEndPr/>
          <w:sdtContent>
            <w:tc>
              <w:tcPr>
                <w:tcW w:w="6544" w:type="dxa"/>
              </w:tcPr>
              <w:p w14:paraId="18806574" w14:textId="2A994574" w:rsidR="00DB5CE3" w:rsidRPr="00F975F1" w:rsidRDefault="006E771B" w:rsidP="00D37178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t xml:space="preserve">Dátum </w:t>
                </w:r>
                <w:r w:rsidR="00D37178" w:rsidRPr="00F975F1">
                  <w:t>autorizácie</w:t>
                </w:r>
                <w:r w:rsidRPr="00F975F1">
                  <w:t xml:space="preserve"> tohto dokumentu (DD.MM.RRRR)</w:t>
                </w:r>
              </w:p>
            </w:tc>
          </w:sdtContent>
        </w:sdt>
      </w:tr>
    </w:tbl>
    <w:p w14:paraId="4DAA776A" w14:textId="77777777" w:rsidR="00DB5CE3" w:rsidRPr="00F975F1" w:rsidRDefault="006E771B">
      <w:pPr>
        <w:pStyle w:val="Nadpis1"/>
        <w:numPr>
          <w:ilvl w:val="0"/>
          <w:numId w:val="3"/>
        </w:numPr>
      </w:pPr>
      <w:bookmarkStart w:id="1" w:name="_30j0zll" w:colFirst="0" w:colLast="0"/>
      <w:bookmarkEnd w:id="1"/>
      <w:r w:rsidRPr="00F975F1">
        <w:t>Úvodné ustanovenia</w:t>
      </w:r>
    </w:p>
    <w:p w14:paraId="1FB40DAE" w14:textId="40C6A638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Tento dokument slúži ako zjednodušená forma dohody o in</w:t>
      </w:r>
      <w:r w:rsidR="00222054" w:rsidRPr="00F975F1">
        <w:rPr>
          <w:rFonts w:ascii="Arial" w:eastAsia="Arial" w:hAnsi="Arial" w:cs="Arial"/>
          <w:sz w:val="22"/>
          <w:szCs w:val="22"/>
        </w:rPr>
        <w:t>tegračnom zámere, ktorú uzatvorí</w:t>
      </w:r>
      <w:r w:rsidRPr="00F975F1">
        <w:rPr>
          <w:rFonts w:ascii="Arial" w:eastAsia="Arial" w:hAnsi="Arial" w:cs="Arial"/>
          <w:sz w:val="22"/>
          <w:szCs w:val="22"/>
        </w:rPr>
        <w:t xml:space="preserve"> Konzument (Dodávateľ) s Poskytovateľom (ÚPVS)</w:t>
      </w:r>
      <w:r w:rsidR="00185796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B26F59" w:rsidRPr="00F975F1">
        <w:rPr>
          <w:rFonts w:ascii="Arial" w:eastAsia="Arial" w:hAnsi="Arial" w:cs="Arial"/>
          <w:sz w:val="22"/>
          <w:szCs w:val="22"/>
        </w:rPr>
        <w:t xml:space="preserve">pričom súhlas Koncového </w:t>
      </w:r>
      <w:r w:rsidR="00B26F59" w:rsidRPr="00F975F1">
        <w:rPr>
          <w:rFonts w:ascii="Arial" w:eastAsia="Arial" w:hAnsi="Arial" w:cs="Arial"/>
          <w:sz w:val="22"/>
          <w:szCs w:val="22"/>
        </w:rPr>
        <w:lastRenderedPageBreak/>
        <w:t>konzumenta</w:t>
      </w:r>
      <w:r w:rsidR="00E637DA" w:rsidRPr="00F975F1">
        <w:rPr>
          <w:rFonts w:ascii="Arial" w:eastAsia="Arial" w:hAnsi="Arial" w:cs="Arial"/>
          <w:sz w:val="22"/>
          <w:szCs w:val="22"/>
        </w:rPr>
        <w:t xml:space="preserve"> s obsahom dodatku a práv a povinností z toho vyplývajúcich pre Koncového konzumenta a Poskytovateľa</w:t>
      </w:r>
      <w:r w:rsidR="00B26F59" w:rsidRPr="00F975F1">
        <w:rPr>
          <w:rFonts w:ascii="Arial" w:eastAsia="Arial" w:hAnsi="Arial" w:cs="Arial"/>
          <w:sz w:val="22"/>
          <w:szCs w:val="22"/>
        </w:rPr>
        <w:t xml:space="preserve"> je daný, podpisom</w:t>
      </w:r>
      <w:r w:rsidR="006C43E3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D55E12" w:rsidRPr="00F975F1">
        <w:rPr>
          <w:rFonts w:ascii="Arial" w:eastAsia="Arial" w:hAnsi="Arial" w:cs="Arial"/>
          <w:sz w:val="22"/>
          <w:szCs w:val="22"/>
        </w:rPr>
        <w:t>P</w:t>
      </w:r>
      <w:r w:rsidR="005D5959" w:rsidRPr="00F975F1">
        <w:rPr>
          <w:rFonts w:ascii="Arial" w:eastAsia="Arial" w:hAnsi="Arial" w:cs="Arial"/>
          <w:sz w:val="22"/>
          <w:szCs w:val="22"/>
        </w:rPr>
        <w:t>otvrdenia</w:t>
      </w:r>
      <w:r w:rsidR="006C43E3" w:rsidRPr="00F975F1">
        <w:rPr>
          <w:rFonts w:ascii="Arial" w:eastAsia="Arial" w:hAnsi="Arial" w:cs="Arial"/>
          <w:sz w:val="22"/>
          <w:szCs w:val="22"/>
        </w:rPr>
        <w:t>, ktoré</w:t>
      </w:r>
      <w:r w:rsidR="005618D1" w:rsidRPr="00F975F1">
        <w:rPr>
          <w:rFonts w:ascii="Arial" w:eastAsia="Arial" w:hAnsi="Arial" w:cs="Arial"/>
          <w:sz w:val="22"/>
          <w:szCs w:val="22"/>
        </w:rPr>
        <w:t>ho vzor</w:t>
      </w:r>
      <w:r w:rsidR="006C43E3" w:rsidRPr="00F975F1">
        <w:rPr>
          <w:rFonts w:ascii="Arial" w:eastAsia="Arial" w:hAnsi="Arial" w:cs="Arial"/>
          <w:sz w:val="22"/>
          <w:szCs w:val="22"/>
        </w:rPr>
        <w:t xml:space="preserve"> je prílohou č. 1 tohto</w:t>
      </w:r>
      <w:r w:rsidR="005618D1" w:rsidRPr="00F975F1">
        <w:rPr>
          <w:rFonts w:ascii="Arial" w:eastAsia="Arial" w:hAnsi="Arial" w:cs="Arial"/>
          <w:sz w:val="22"/>
          <w:szCs w:val="22"/>
        </w:rPr>
        <w:t xml:space="preserve"> dokumentu</w:t>
      </w:r>
      <w:r w:rsidRPr="00F975F1">
        <w:rPr>
          <w:rFonts w:ascii="Arial" w:eastAsia="Arial" w:hAnsi="Arial" w:cs="Arial"/>
          <w:sz w:val="22"/>
          <w:szCs w:val="22"/>
        </w:rPr>
        <w:t xml:space="preserve">. Dokument poskytuje základné informácie o integračnom riešení Konzumenta pre Koncových konzumentov, ktorí </w:t>
      </w:r>
      <w:r w:rsidR="00222054" w:rsidRPr="00F975F1">
        <w:rPr>
          <w:rFonts w:ascii="Arial" w:eastAsia="Arial" w:hAnsi="Arial" w:cs="Arial"/>
          <w:sz w:val="22"/>
          <w:szCs w:val="22"/>
        </w:rPr>
        <w:t>si integračné riešenie obstarajú</w:t>
      </w:r>
      <w:r w:rsidRPr="00F975F1">
        <w:rPr>
          <w:rFonts w:ascii="Arial" w:eastAsia="Arial" w:hAnsi="Arial" w:cs="Arial"/>
          <w:sz w:val="22"/>
          <w:szCs w:val="22"/>
        </w:rPr>
        <w:t xml:space="preserve"> formou služby</w:t>
      </w:r>
      <w:r w:rsidR="00E501B1" w:rsidRPr="00F975F1">
        <w:rPr>
          <w:rFonts w:ascii="Arial" w:eastAsia="Arial" w:hAnsi="Arial" w:cs="Arial"/>
          <w:sz w:val="22"/>
          <w:szCs w:val="22"/>
        </w:rPr>
        <w:t xml:space="preserve"> resp. produktu</w:t>
      </w:r>
      <w:r w:rsidRPr="00F975F1">
        <w:rPr>
          <w:rFonts w:ascii="Arial" w:eastAsia="Arial" w:hAnsi="Arial" w:cs="Arial"/>
          <w:sz w:val="22"/>
          <w:szCs w:val="22"/>
        </w:rPr>
        <w:t>. Dokument zároveň slúži ako formálny podklad Poskytovateľa na overenie oprávnenosti aktivít Koncových konzumentov</w:t>
      </w:r>
      <w:r w:rsidR="005D5959" w:rsidRPr="00F975F1">
        <w:rPr>
          <w:rFonts w:ascii="Arial" w:eastAsia="Arial" w:hAnsi="Arial" w:cs="Arial"/>
          <w:sz w:val="22"/>
          <w:szCs w:val="22"/>
        </w:rPr>
        <w:t xml:space="preserve"> využívajúcich produkt Konzumenta </w:t>
      </w:r>
      <w:r w:rsidRPr="00F975F1">
        <w:rPr>
          <w:rFonts w:ascii="Arial" w:eastAsia="Arial" w:hAnsi="Arial" w:cs="Arial"/>
          <w:sz w:val="22"/>
          <w:szCs w:val="22"/>
        </w:rPr>
        <w:t>realizovaných v prod</w:t>
      </w:r>
      <w:r w:rsidR="006D3219">
        <w:rPr>
          <w:rFonts w:ascii="Arial" w:eastAsia="Arial" w:hAnsi="Arial" w:cs="Arial"/>
          <w:sz w:val="22"/>
          <w:szCs w:val="22"/>
        </w:rPr>
        <w:t>ukčnom prostredí Poskytovateľa.</w:t>
      </w:r>
    </w:p>
    <w:p w14:paraId="597D7C77" w14:textId="77777777" w:rsidR="00DB5CE3" w:rsidRPr="00F975F1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E1CBA2C" w14:textId="21BC1BDD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Dôsledkom aktivít, ktoré súvisia s registráciou autentizačných a autorizačných technických prostriedkov, je umožnenie prístupu a manipulovania s obsahom el</w:t>
      </w:r>
      <w:r w:rsidR="009919F8" w:rsidRPr="00F975F1">
        <w:rPr>
          <w:rFonts w:ascii="Arial" w:eastAsia="Arial" w:hAnsi="Arial" w:cs="Arial"/>
          <w:sz w:val="22"/>
          <w:szCs w:val="22"/>
        </w:rPr>
        <w:t>ektronickej</w:t>
      </w:r>
      <w:r w:rsidRPr="00F975F1">
        <w:rPr>
          <w:rFonts w:ascii="Arial" w:eastAsia="Arial" w:hAnsi="Arial" w:cs="Arial"/>
          <w:sz w:val="22"/>
          <w:szCs w:val="22"/>
        </w:rPr>
        <w:t xml:space="preserve"> schránky eDesk. Nakoľko sa jedná o citlivé informácie s právnymi dôsledkami, Poskytovateľ vyžaduje, aby realizácia týchto aktivít</w:t>
      </w:r>
      <w:r w:rsidR="00E501B1" w:rsidRPr="00F975F1">
        <w:rPr>
          <w:rFonts w:ascii="Arial" w:eastAsia="Arial" w:hAnsi="Arial" w:cs="Arial"/>
          <w:sz w:val="22"/>
          <w:szCs w:val="22"/>
        </w:rPr>
        <w:t>,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  <w:r w:rsidR="00B10D8D" w:rsidRPr="00F975F1">
        <w:rPr>
          <w:rFonts w:ascii="Arial" w:eastAsia="Arial" w:hAnsi="Arial" w:cs="Arial"/>
          <w:sz w:val="22"/>
          <w:szCs w:val="22"/>
        </w:rPr>
        <w:t xml:space="preserve">bola </w:t>
      </w:r>
      <w:r w:rsidRPr="00F975F1">
        <w:rPr>
          <w:rFonts w:ascii="Arial" w:eastAsia="Arial" w:hAnsi="Arial" w:cs="Arial"/>
          <w:sz w:val="22"/>
          <w:szCs w:val="22"/>
        </w:rPr>
        <w:t xml:space="preserve">zo strany Koncových konzumentov alebo Konzumenta (prevádzkovateľa riešenia) podmienená doložením </w:t>
      </w:r>
      <w:r w:rsidR="00B10D8D" w:rsidRPr="00F975F1">
        <w:rPr>
          <w:rFonts w:ascii="Arial" w:eastAsia="Arial" w:hAnsi="Arial" w:cs="Arial"/>
          <w:sz w:val="22"/>
          <w:szCs w:val="22"/>
        </w:rPr>
        <w:t>Potvrdenia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  <w:r w:rsidR="00B10D8D" w:rsidRPr="00F975F1">
        <w:rPr>
          <w:rFonts w:ascii="Arial" w:eastAsia="Arial" w:hAnsi="Arial" w:cs="Arial"/>
          <w:sz w:val="22"/>
          <w:szCs w:val="22"/>
        </w:rPr>
        <w:t xml:space="preserve">v zmysle prílohy č. 1 </w:t>
      </w:r>
      <w:r w:rsidRPr="00F975F1">
        <w:rPr>
          <w:rFonts w:ascii="Arial" w:eastAsia="Arial" w:hAnsi="Arial" w:cs="Arial"/>
          <w:sz w:val="22"/>
          <w:szCs w:val="22"/>
        </w:rPr>
        <w:t xml:space="preserve">na tieto úkony. </w:t>
      </w:r>
      <w:r w:rsidR="00E501B1" w:rsidRPr="00F975F1">
        <w:rPr>
          <w:rFonts w:ascii="Arial" w:eastAsia="Arial" w:hAnsi="Arial" w:cs="Arial"/>
          <w:sz w:val="22"/>
          <w:szCs w:val="22"/>
        </w:rPr>
        <w:t>Podpisom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  <w:r w:rsidR="005D5959" w:rsidRPr="00F975F1">
        <w:rPr>
          <w:rFonts w:ascii="Arial" w:eastAsia="Arial" w:hAnsi="Arial" w:cs="Arial"/>
          <w:sz w:val="22"/>
          <w:szCs w:val="22"/>
        </w:rPr>
        <w:t>Potvrdenia</w:t>
      </w:r>
      <w:r w:rsidR="00C95F7D" w:rsidRPr="00F975F1">
        <w:rPr>
          <w:rFonts w:ascii="Arial" w:eastAsia="Arial" w:hAnsi="Arial" w:cs="Arial"/>
          <w:sz w:val="22"/>
          <w:szCs w:val="22"/>
        </w:rPr>
        <w:t>,</w:t>
      </w:r>
      <w:r w:rsidR="005618D1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C95F7D" w:rsidRPr="00F975F1">
        <w:rPr>
          <w:rFonts w:ascii="Arial" w:eastAsia="Arial" w:hAnsi="Arial" w:cs="Arial"/>
          <w:sz w:val="22"/>
          <w:szCs w:val="22"/>
        </w:rPr>
        <w:t>ktorého vzor je prílohou č. 1</w:t>
      </w:r>
      <w:r w:rsidR="00C95F7D" w:rsidRPr="00F975F1" w:rsidDel="005618D1">
        <w:rPr>
          <w:rFonts w:ascii="Arial" w:eastAsia="Arial" w:hAnsi="Arial" w:cs="Arial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sz w:val="22"/>
          <w:szCs w:val="22"/>
        </w:rPr>
        <w:t>tohto dokumentu</w:t>
      </w:r>
      <w:r w:rsidR="00C95F7D" w:rsidRPr="00F975F1">
        <w:rPr>
          <w:rFonts w:ascii="Arial" w:eastAsia="Arial" w:hAnsi="Arial" w:cs="Arial"/>
          <w:sz w:val="22"/>
          <w:szCs w:val="22"/>
        </w:rPr>
        <w:t>,</w:t>
      </w:r>
      <w:r w:rsidR="00E501B1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C95F7D" w:rsidRPr="00F975F1">
        <w:rPr>
          <w:rFonts w:ascii="Arial" w:eastAsia="Arial" w:hAnsi="Arial" w:cs="Arial"/>
          <w:sz w:val="22"/>
          <w:szCs w:val="22"/>
        </w:rPr>
        <w:t xml:space="preserve">a ktorého neoddeliteľnou súčasťou je </w:t>
      </w:r>
      <w:r w:rsidR="00E637DA" w:rsidRPr="00F975F1">
        <w:rPr>
          <w:rFonts w:ascii="Arial" w:eastAsia="Arial" w:hAnsi="Arial" w:cs="Arial"/>
          <w:sz w:val="22"/>
          <w:szCs w:val="22"/>
        </w:rPr>
        <w:t>obsah práv a povinností uvedený</w:t>
      </w:r>
      <w:r w:rsidR="009A3106" w:rsidRPr="00F975F1">
        <w:rPr>
          <w:rFonts w:ascii="Arial" w:eastAsia="Arial" w:hAnsi="Arial" w:cs="Arial"/>
          <w:sz w:val="22"/>
          <w:szCs w:val="22"/>
        </w:rPr>
        <w:t>ch</w:t>
      </w:r>
      <w:r w:rsidR="005C2289" w:rsidRPr="00F975F1">
        <w:rPr>
          <w:rFonts w:ascii="Arial" w:eastAsia="Arial" w:hAnsi="Arial" w:cs="Arial"/>
          <w:sz w:val="22"/>
          <w:szCs w:val="22"/>
        </w:rPr>
        <w:t xml:space="preserve"> v kapitole 1. a 2</w:t>
      </w:r>
      <w:r w:rsidR="00E637DA" w:rsidRPr="00F975F1">
        <w:rPr>
          <w:rFonts w:ascii="Arial" w:eastAsia="Arial" w:hAnsi="Arial" w:cs="Arial"/>
          <w:sz w:val="22"/>
          <w:szCs w:val="22"/>
        </w:rPr>
        <w:t xml:space="preserve">. tohto Dodatku </w:t>
      </w:r>
      <w:r w:rsidRPr="00F975F1">
        <w:rPr>
          <w:rFonts w:ascii="Arial" w:eastAsia="Arial" w:hAnsi="Arial" w:cs="Arial"/>
          <w:sz w:val="22"/>
          <w:szCs w:val="22"/>
        </w:rPr>
        <w:t xml:space="preserve"> sa vytvorí väzba </w:t>
      </w:r>
      <w:r w:rsidRPr="00F975F1">
        <w:rPr>
          <w:rFonts w:ascii="Arial" w:eastAsia="Arial" w:hAnsi="Arial" w:cs="Arial"/>
          <w:b/>
          <w:sz w:val="22"/>
          <w:szCs w:val="22"/>
        </w:rPr>
        <w:t>Poskytovateľ</w:t>
      </w:r>
      <w:r w:rsidR="00E501B1" w:rsidRPr="00F975F1">
        <w:rPr>
          <w:rFonts w:ascii="Arial" w:eastAsia="Arial" w:hAnsi="Arial" w:cs="Arial"/>
          <w:b/>
          <w:sz w:val="22"/>
          <w:szCs w:val="22"/>
        </w:rPr>
        <w:t xml:space="preserve"> – </w:t>
      </w:r>
      <w:r w:rsidRPr="00F975F1">
        <w:rPr>
          <w:rFonts w:ascii="Arial" w:eastAsia="Arial" w:hAnsi="Arial" w:cs="Arial"/>
          <w:b/>
          <w:sz w:val="22"/>
          <w:szCs w:val="22"/>
        </w:rPr>
        <w:t>Konzument</w:t>
      </w:r>
      <w:r w:rsidR="00E501B1" w:rsidRPr="00F975F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b/>
          <w:sz w:val="22"/>
          <w:szCs w:val="22"/>
        </w:rPr>
        <w:t>-</w:t>
      </w:r>
      <w:r w:rsidR="00E501B1" w:rsidRPr="00F975F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b/>
          <w:sz w:val="22"/>
          <w:szCs w:val="22"/>
        </w:rPr>
        <w:t>Koncový konzument</w:t>
      </w:r>
      <w:r w:rsidRPr="00F975F1">
        <w:rPr>
          <w:rFonts w:ascii="Arial" w:eastAsia="Arial" w:hAnsi="Arial" w:cs="Arial"/>
          <w:sz w:val="22"/>
          <w:szCs w:val="22"/>
        </w:rPr>
        <w:t xml:space="preserve"> pre konkrétny využívaný produkt.</w:t>
      </w:r>
    </w:p>
    <w:p w14:paraId="6F1EF4C3" w14:textId="77777777" w:rsidR="00DB5CE3" w:rsidRPr="00F975F1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2" w:name="_1fob9te" w:colFirst="0" w:colLast="0"/>
      <w:bookmarkEnd w:id="2"/>
      <w:r w:rsidRPr="00F975F1">
        <w:rPr>
          <w:rFonts w:ascii="Arial" w:eastAsia="Arial" w:hAnsi="Arial" w:cs="Arial"/>
        </w:rPr>
        <w:t xml:space="preserve">Identifikácia subjektov </w:t>
      </w:r>
    </w:p>
    <w:p w14:paraId="11A0C152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bookmarkStart w:id="3" w:name="_3znysh7" w:colFirst="0" w:colLast="0"/>
      <w:bookmarkEnd w:id="3"/>
    </w:p>
    <w:p w14:paraId="5F253098" w14:textId="677A40C7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Subjektmi dodatku k DIZ sú: Konzument/Dodávateľ a Poskytovateľ. Koncový konzument z pohľadu tohto dodatku vystupuje v roli </w:t>
      </w:r>
      <w:r w:rsidR="00222054" w:rsidRPr="00F975F1">
        <w:rPr>
          <w:rFonts w:ascii="Arial" w:eastAsia="Arial" w:hAnsi="Arial" w:cs="Arial"/>
          <w:sz w:val="22"/>
          <w:szCs w:val="22"/>
        </w:rPr>
        <w:t xml:space="preserve">budúceho </w:t>
      </w:r>
      <w:r w:rsidR="00B81A7E" w:rsidRPr="00F975F1">
        <w:rPr>
          <w:rFonts w:ascii="Arial" w:eastAsia="Arial" w:hAnsi="Arial" w:cs="Arial"/>
          <w:sz w:val="22"/>
          <w:szCs w:val="22"/>
        </w:rPr>
        <w:t>oprávneného subjektu</w:t>
      </w:r>
      <w:r w:rsidRPr="00F975F1">
        <w:rPr>
          <w:rFonts w:ascii="Arial" w:eastAsia="Arial" w:hAnsi="Arial" w:cs="Arial"/>
          <w:sz w:val="22"/>
          <w:szCs w:val="22"/>
        </w:rPr>
        <w:t xml:space="preserve"> (príloha č. 1</w:t>
      </w:r>
      <w:r w:rsidRPr="00F975F1">
        <w:rPr>
          <w:rFonts w:ascii="Arial" w:eastAsia="Arial" w:hAnsi="Arial" w:cs="Arial"/>
          <w:color w:val="auto"/>
          <w:sz w:val="22"/>
          <w:szCs w:val="22"/>
        </w:rPr>
        <w:t>)</w:t>
      </w:r>
      <w:r w:rsidR="008701F5" w:rsidRPr="00F975F1">
        <w:rPr>
          <w:rFonts w:ascii="Arial" w:eastAsia="Arial" w:hAnsi="Arial" w:cs="Arial"/>
          <w:color w:val="00B050"/>
          <w:sz w:val="22"/>
          <w:szCs w:val="22"/>
        </w:rPr>
        <w:t>.</w:t>
      </w:r>
    </w:p>
    <w:p w14:paraId="30C60DD6" w14:textId="77777777" w:rsidR="00DB5CE3" w:rsidRPr="00F975F1" w:rsidRDefault="00DB5CE3"/>
    <w:p w14:paraId="390DA3AF" w14:textId="77777777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F975F1">
        <w:rPr>
          <w:rFonts w:ascii="Arial" w:eastAsia="Arial" w:hAnsi="Arial" w:cs="Arial"/>
          <w:b/>
          <w:sz w:val="22"/>
          <w:szCs w:val="22"/>
        </w:rPr>
        <w:t>Poskytovateľ</w:t>
      </w:r>
    </w:p>
    <w:tbl>
      <w:tblPr>
        <w:tblStyle w:val="a0"/>
        <w:tblW w:w="8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530"/>
        <w:gridCol w:w="1322"/>
        <w:gridCol w:w="2371"/>
        <w:gridCol w:w="992"/>
        <w:gridCol w:w="1198"/>
      </w:tblGrid>
      <w:tr w:rsidR="006123BC" w:rsidRPr="00F975F1" w14:paraId="609C8D8D" w14:textId="77777777" w:rsidTr="00E501B1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D3B5A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Identifikátor Správcu (Gestora)/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EAD02D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411814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Identifikátor projektu/ov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586EA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Projekt/projekty spadajúce pod kontrakt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59C13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Identifikátor ISVS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128F1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ISVS spadajúce pod kontrakt</w:t>
            </w:r>
          </w:p>
        </w:tc>
      </w:tr>
      <w:tr w:rsidR="006123BC" w:rsidRPr="00F975F1" w14:paraId="4CC0C981" w14:textId="77777777" w:rsidTr="00E501B1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F4405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Osoba_14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5AF9" w14:textId="524822FA" w:rsidR="00DB5CE3" w:rsidRPr="009C2F01" w:rsidRDefault="008E4AFE" w:rsidP="008E4AFE">
            <w:pPr>
              <w:pStyle w:val="TabText"/>
              <w:rPr>
                <w:rFonts w:eastAsiaTheme="minorEastAsia"/>
                <w:szCs w:val="20"/>
                <w:lang w:val="sk-SK"/>
              </w:rPr>
            </w:pPr>
            <w:r w:rsidRPr="009C2F01">
              <w:rPr>
                <w:rStyle w:val="Jemnzvraznenie"/>
                <w:rFonts w:ascii="Arial" w:eastAsiaTheme="minorEastAsia" w:hAnsi="Arial" w:cs="Arial"/>
                <w:lang w:val="sk-SK"/>
              </w:rPr>
              <w:t>Ministerstvo investícií, regionálneho rozvoja a informatizácie Slovenskej republiky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9DB40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projekt_15,</w:t>
            </w:r>
          </w:p>
          <w:p w14:paraId="484CE317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projekt_45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D614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Elektronické služby spoločných modulov ÚPVS a prístupových komponentov</w:t>
            </w:r>
          </w:p>
          <w:p w14:paraId="4311863F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Elektronické služby spoločných modulov a prístupových komponentov (II. časť)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F595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isvs_62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0EAC" w14:textId="1636C440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 xml:space="preserve">Ústredný portál verejnej správy </w:t>
            </w:r>
            <w:r w:rsidR="009919F8" w:rsidRPr="00F975F1">
              <w:rPr>
                <w:rFonts w:ascii="Arial" w:eastAsia="Arial" w:hAnsi="Arial" w:cs="Arial"/>
                <w:sz w:val="20"/>
                <w:szCs w:val="20"/>
              </w:rPr>
              <w:t>(ÚPVS)</w:t>
            </w:r>
          </w:p>
        </w:tc>
      </w:tr>
    </w:tbl>
    <w:p w14:paraId="638F778F" w14:textId="3CAB72BC" w:rsidR="00FC0F50" w:rsidRDefault="00FC0F50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3602B4F4" w14:textId="3B1C9D92" w:rsidR="00FC0F50" w:rsidRDefault="00FC0F50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D15DF0D" w14:textId="7A47F804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F975F1">
        <w:rPr>
          <w:rFonts w:ascii="Arial" w:eastAsia="Arial" w:hAnsi="Arial" w:cs="Arial"/>
          <w:b/>
          <w:sz w:val="22"/>
          <w:szCs w:val="22"/>
        </w:rPr>
        <w:t>Dodávateľ (Konzument z DIZ) / Produkt</w:t>
      </w:r>
    </w:p>
    <w:tbl>
      <w:tblPr>
        <w:tblStyle w:val="a1"/>
        <w:tblW w:w="8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7"/>
        <w:gridCol w:w="4682"/>
      </w:tblGrid>
      <w:tr w:rsidR="00DB5CE3" w:rsidRPr="00F975F1" w14:paraId="57569BE4" w14:textId="77777777" w:rsidTr="00415F58">
        <w:trPr>
          <w:trHeight w:val="5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AD721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BBEBEC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Zástupca Gestora  / Štatutár / Projektový manažér</w:t>
            </w:r>
          </w:p>
        </w:tc>
      </w:tr>
      <w:tr w:rsidR="00DB5CE3" w:rsidRPr="00F975F1" w14:paraId="19D442DF" w14:textId="77777777" w:rsidTr="00415F58">
        <w:trPr>
          <w:trHeight w:val="12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021233316"/>
              <w:placeholder>
                <w:docPart w:val="DefaultPlaceholder_-1854013440"/>
              </w:placeholder>
              <w:text/>
            </w:sdtPr>
            <w:sdtEndPr/>
            <w:sdtContent>
              <w:p w14:paraId="30A76DE5" w14:textId="165130A1" w:rsidR="00DB5CE3" w:rsidRPr="00F975F1" w:rsidRDefault="00D37178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ADRESNÉ Ú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>DAJE KONZUMENTA Z</w:t>
                </w:r>
                <w:r w:rsidR="00FF0D38" w:rsidRPr="00F975F1">
                  <w:rPr>
                    <w:rFonts w:ascii="Arial" w:eastAsia="Arial" w:hAnsi="Arial" w:cs="Arial"/>
                    <w:sz w:val="20"/>
                    <w:szCs w:val="20"/>
                  </w:rPr>
                  <w:t> 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>DIZ</w:t>
                </w:r>
              </w:p>
            </w:sdtContent>
          </w:sdt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298222568"/>
              <w:placeholder>
                <w:docPart w:val="DefaultPlaceholder_-1854013440"/>
              </w:placeholder>
              <w:text/>
            </w:sdtPr>
            <w:sdtEndPr/>
            <w:sdtContent>
              <w:p w14:paraId="222FAB88" w14:textId="264C546C" w:rsidR="00DB5CE3" w:rsidRPr="00F975F1" w:rsidRDefault="00D37178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i/>
                    <w:color w:val="A6A6A6"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KONTAKTNÉ ÚDAJE ZÁ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>STUPCU KONZUMENTA (oprávnený konať za Konzumenta)</w:t>
                </w:r>
              </w:p>
            </w:sdtContent>
          </w:sdt>
        </w:tc>
      </w:tr>
      <w:tr w:rsidR="00DB5CE3" w:rsidRPr="00F975F1" w14:paraId="0EBF77A5" w14:textId="77777777" w:rsidTr="00415F58">
        <w:trPr>
          <w:trHeight w:val="56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61CE8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Produkt :</w:t>
            </w:r>
            <w:bookmarkStart w:id="4" w:name="_GoBack"/>
            <w:bookmarkEnd w:id="4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5FDD75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POPIS:</w:t>
            </w:r>
          </w:p>
        </w:tc>
      </w:tr>
      <w:tr w:rsidR="00DB5CE3" w:rsidRPr="00F975F1" w14:paraId="53A02869" w14:textId="77777777" w:rsidTr="00415F58">
        <w:trPr>
          <w:trHeight w:val="80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37829398"/>
              <w:placeholder>
                <w:docPart w:val="DefaultPlaceholder_-1854013440"/>
              </w:placeholder>
              <w:text/>
            </w:sdtPr>
            <w:sdtEndPr/>
            <w:sdtContent>
              <w:p w14:paraId="625DB9E0" w14:textId="232F91AC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i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NAZOV PRODUKTU</w:t>
                </w:r>
              </w:p>
            </w:sdtContent>
          </w:sdt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98850373"/>
              <w:placeholder>
                <w:docPart w:val="DefaultPlaceholder_-1854013440"/>
              </w:placeholder>
              <w:text/>
            </w:sdtPr>
            <w:sdtEndPr/>
            <w:sdtContent>
              <w:p w14:paraId="40B0A469" w14:textId="2004974B" w:rsidR="00DB5CE3" w:rsidRPr="00F975F1" w:rsidRDefault="00571BA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POPIS PRODUKTU (slovný popis produktu,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 xml:space="preserve"> tak ako je </w:t>
                </w:r>
                <w:r w:rsidR="00D37178" w:rsidRPr="00F975F1">
                  <w:rPr>
                    <w:rFonts w:ascii="Arial" w:eastAsia="Arial" w:hAnsi="Arial" w:cs="Arial"/>
                    <w:sz w:val="20"/>
                    <w:szCs w:val="20"/>
                  </w:rPr>
                  <w:t>ponúkaný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 w:rsidR="00554894" w:rsidRPr="00F975F1">
                  <w:rPr>
                    <w:rFonts w:ascii="Arial" w:eastAsia="Arial" w:hAnsi="Arial" w:cs="Arial"/>
                    <w:sz w:val="20"/>
                    <w:szCs w:val="20"/>
                  </w:rPr>
                  <w:t>K</w:t>
                </w:r>
                <w:r w:rsidR="00D37178" w:rsidRPr="00F975F1">
                  <w:rPr>
                    <w:rFonts w:ascii="Arial" w:eastAsia="Arial" w:hAnsi="Arial" w:cs="Arial"/>
                    <w:sz w:val="20"/>
                    <w:szCs w:val="20"/>
                  </w:rPr>
                  <w:t>oncovým</w:t>
                </w:r>
                <w:r w:rsidR="006E771B" w:rsidRPr="00F975F1">
                  <w:rPr>
                    <w:rFonts w:ascii="Arial" w:eastAsia="Arial" w:hAnsi="Arial" w:cs="Arial"/>
                    <w:sz w:val="20"/>
                    <w:szCs w:val="20"/>
                  </w:rPr>
                  <w:t xml:space="preserve"> konzumentom – hlavne funkcionality)</w:t>
                </w:r>
              </w:p>
            </w:sdtContent>
          </w:sdt>
        </w:tc>
      </w:tr>
    </w:tbl>
    <w:p w14:paraId="20044B8F" w14:textId="77777777" w:rsidR="00F552D3" w:rsidRPr="00F975F1" w:rsidRDefault="00F552D3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23B1CEF" w14:textId="77777777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F975F1">
        <w:rPr>
          <w:rFonts w:ascii="Arial" w:eastAsia="Arial" w:hAnsi="Arial" w:cs="Arial"/>
          <w:b/>
          <w:sz w:val="22"/>
          <w:szCs w:val="22"/>
        </w:rPr>
        <w:t>Koncový konzument</w:t>
      </w:r>
    </w:p>
    <w:p w14:paraId="70D1E007" w14:textId="77777777" w:rsidR="00DB5CE3" w:rsidRPr="00F975F1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E8C5944" w14:textId="732958F2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V prílohe č. 1 tohto dokumentu je k dispozícii vzor </w:t>
      </w:r>
      <w:r w:rsidR="00B81A7E" w:rsidRPr="00F975F1">
        <w:rPr>
          <w:rFonts w:ascii="Arial" w:eastAsia="Arial" w:hAnsi="Arial" w:cs="Arial"/>
          <w:sz w:val="22"/>
          <w:szCs w:val="22"/>
        </w:rPr>
        <w:t>Potvrdenia</w:t>
      </w:r>
      <w:r w:rsidR="00D55E12" w:rsidRPr="00F975F1">
        <w:rPr>
          <w:rFonts w:ascii="Arial" w:eastAsia="Arial" w:hAnsi="Arial" w:cs="Arial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sz w:val="22"/>
          <w:szCs w:val="22"/>
        </w:rPr>
        <w:t xml:space="preserve">pre Koncového konzumenta (KK), ktorý bude riešenie </w:t>
      </w:r>
      <w:r w:rsidR="009919F8" w:rsidRPr="00F975F1">
        <w:rPr>
          <w:rFonts w:ascii="Arial" w:eastAsia="Arial" w:hAnsi="Arial" w:cs="Arial"/>
          <w:sz w:val="22"/>
          <w:szCs w:val="22"/>
        </w:rPr>
        <w:t>Konzumenta (</w:t>
      </w:r>
      <w:r w:rsidRPr="00F975F1">
        <w:rPr>
          <w:rFonts w:ascii="Arial" w:eastAsia="Arial" w:hAnsi="Arial" w:cs="Arial"/>
          <w:sz w:val="22"/>
          <w:szCs w:val="22"/>
        </w:rPr>
        <w:t>Dodávateľa</w:t>
      </w:r>
      <w:r w:rsidR="009919F8" w:rsidRPr="00F975F1">
        <w:rPr>
          <w:rFonts w:ascii="Arial" w:eastAsia="Arial" w:hAnsi="Arial" w:cs="Arial"/>
          <w:sz w:val="22"/>
          <w:szCs w:val="22"/>
        </w:rPr>
        <w:t>)</w:t>
      </w:r>
      <w:r w:rsidRPr="00F975F1">
        <w:rPr>
          <w:rFonts w:ascii="Arial" w:eastAsia="Arial" w:hAnsi="Arial" w:cs="Arial"/>
          <w:sz w:val="22"/>
          <w:szCs w:val="22"/>
        </w:rPr>
        <w:t xml:space="preserve"> využívať. </w:t>
      </w:r>
    </w:p>
    <w:p w14:paraId="416EEE42" w14:textId="77777777" w:rsidR="00B81A7E" w:rsidRPr="00F975F1" w:rsidRDefault="00B81A7E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79B78FD3" w14:textId="77777777" w:rsidR="00B81A7E" w:rsidRPr="00F975F1" w:rsidRDefault="00B81A7E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Autorizácia Potvrdenia Konzumentom, oprávňuje Koncového konzumenta riešiť si registráciu technických artefaktov v zmysle metodických usmernení NASES sám za seba prostredníctvom el. žiadosti cez eDesk schránku. </w:t>
      </w:r>
    </w:p>
    <w:p w14:paraId="6C1804E7" w14:textId="77777777" w:rsidR="006C7F4B" w:rsidRPr="00F975F1" w:rsidRDefault="006C7F4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086F729A" w14:textId="12157E60" w:rsidR="00B81A7E" w:rsidRPr="00F975F1" w:rsidRDefault="00B81A7E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Toto oprávnenie potvrdzuje, že Koncový konzument má s Konzumentom (Dodávateľom) uzavretý zmluvný vzťah na využívanie jeho produktu a oprávňuje ho na vykonanie špecifikovaných úkonov, bez potreby mať s Poskytovateľom uzavretý integračný zámer/kontrakt (DIZ).</w:t>
      </w:r>
    </w:p>
    <w:p w14:paraId="368C3EC2" w14:textId="77777777" w:rsidR="00B81A7E" w:rsidRPr="00F975F1" w:rsidRDefault="00B81A7E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BAC658A" w14:textId="77777777" w:rsidR="00B81A7E" w:rsidRPr="00F975F1" w:rsidRDefault="00B81A7E">
      <w:pPr>
        <w:keepNext w:val="0"/>
        <w:spacing w:before="0" w:after="0"/>
        <w:jc w:val="both"/>
        <w:rPr>
          <w:rFonts w:ascii="Arial" w:hAnsi="Arial"/>
          <w:sz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Autorizácia Potvrdenia zároveň </w:t>
      </w:r>
      <w:r w:rsidR="006E771B" w:rsidRPr="00F975F1">
        <w:rPr>
          <w:rFonts w:ascii="Arial" w:hAnsi="Arial"/>
          <w:sz w:val="22"/>
        </w:rPr>
        <w:t>oprávňuje Konzumenta</w:t>
      </w:r>
      <w:r w:rsidR="003E0244" w:rsidRPr="00F975F1">
        <w:rPr>
          <w:rFonts w:ascii="Arial" w:hAnsi="Arial"/>
          <w:sz w:val="22"/>
        </w:rPr>
        <w:t xml:space="preserve"> v</w:t>
      </w:r>
      <w:r w:rsidR="001F239C" w:rsidRPr="00F975F1">
        <w:rPr>
          <w:rFonts w:ascii="Arial" w:hAnsi="Arial"/>
          <w:sz w:val="22"/>
        </w:rPr>
        <w:t> </w:t>
      </w:r>
      <w:r w:rsidR="003E0244" w:rsidRPr="00F975F1">
        <w:rPr>
          <w:rFonts w:ascii="Arial" w:hAnsi="Arial"/>
          <w:sz w:val="22"/>
        </w:rPr>
        <w:t>prípade</w:t>
      </w:r>
      <w:r w:rsidR="001F239C" w:rsidRPr="00F975F1">
        <w:rPr>
          <w:rFonts w:ascii="Arial" w:hAnsi="Arial"/>
          <w:sz w:val="22"/>
        </w:rPr>
        <w:t>,</w:t>
      </w:r>
      <w:r w:rsidR="003E0244" w:rsidRPr="00F975F1">
        <w:rPr>
          <w:rFonts w:ascii="Arial" w:hAnsi="Arial"/>
          <w:sz w:val="22"/>
        </w:rPr>
        <w:t xml:space="preserve"> ak je to pre produkt relevantné</w:t>
      </w:r>
      <w:r w:rsidR="001F239C" w:rsidRPr="00F975F1">
        <w:rPr>
          <w:rFonts w:ascii="Arial" w:hAnsi="Arial"/>
          <w:sz w:val="22"/>
        </w:rPr>
        <w:t>,</w:t>
      </w:r>
      <w:r w:rsidR="006E771B" w:rsidRPr="00F975F1">
        <w:rPr>
          <w:rFonts w:ascii="Arial" w:hAnsi="Arial"/>
          <w:sz w:val="22"/>
        </w:rPr>
        <w:t xml:space="preserve"> technickými prostriedkami pristupovať do eDesk schránky Koncového konzumenta a v zmysle platnej zmluvy medzi ním a Koncovým konzumentom</w:t>
      </w:r>
      <w:r w:rsidR="002F48DA" w:rsidRPr="00F975F1">
        <w:rPr>
          <w:rFonts w:ascii="Arial" w:hAnsi="Arial"/>
          <w:sz w:val="22"/>
        </w:rPr>
        <w:t>,</w:t>
      </w:r>
      <w:r w:rsidR="006E771B" w:rsidRPr="00F975F1">
        <w:rPr>
          <w:rFonts w:ascii="Arial" w:hAnsi="Arial"/>
          <w:sz w:val="22"/>
        </w:rPr>
        <w:t xml:space="preserve"> nakladať s obsahom jeho eDesk schránky a</w:t>
      </w:r>
      <w:r w:rsidR="003E0244" w:rsidRPr="00F975F1">
        <w:rPr>
          <w:rFonts w:ascii="Arial" w:hAnsi="Arial"/>
          <w:sz w:val="22"/>
        </w:rPr>
        <w:t xml:space="preserve"> tiež</w:t>
      </w:r>
      <w:r w:rsidR="006E771B" w:rsidRPr="00F975F1">
        <w:rPr>
          <w:rFonts w:ascii="Arial" w:hAnsi="Arial"/>
          <w:sz w:val="22"/>
        </w:rPr>
        <w:t xml:space="preserve"> realizovať ostatné funkcionality špecifikované v dohode o integračnom zámere a </w:t>
      </w:r>
      <w:r w:rsidR="00D63C30" w:rsidRPr="00F975F1">
        <w:rPr>
          <w:rFonts w:ascii="Arial" w:hAnsi="Arial"/>
          <w:sz w:val="22"/>
        </w:rPr>
        <w:t xml:space="preserve">v kap. 1.2 tohto dokumentu. </w:t>
      </w:r>
    </w:p>
    <w:p w14:paraId="7C5F4622" w14:textId="72CE876E" w:rsidR="00DB5CE3" w:rsidRPr="00F975F1" w:rsidRDefault="00D63C30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Konzument a Koncový konzument však berú na vedomie, že v zmysle platnej legislatívy pristupuje k elektronickej schránke </w:t>
      </w:r>
      <w:r w:rsidR="009919F8" w:rsidRPr="00F975F1">
        <w:rPr>
          <w:rFonts w:ascii="Arial" w:eastAsia="Arial" w:hAnsi="Arial" w:cs="Arial"/>
          <w:sz w:val="22"/>
          <w:szCs w:val="22"/>
        </w:rPr>
        <w:t xml:space="preserve">na ÚPVS </w:t>
      </w:r>
      <w:r w:rsidRPr="00F975F1">
        <w:rPr>
          <w:rFonts w:ascii="Arial" w:eastAsia="Arial" w:hAnsi="Arial" w:cs="Arial"/>
          <w:sz w:val="22"/>
          <w:szCs w:val="22"/>
        </w:rPr>
        <w:t>Koncový konzument</w:t>
      </w:r>
      <w:r w:rsidR="003E0244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1E21F3" w:rsidRPr="00F975F1">
        <w:rPr>
          <w:rFonts w:ascii="Arial" w:eastAsia="Arial" w:hAnsi="Arial" w:cs="Arial"/>
          <w:sz w:val="22"/>
          <w:szCs w:val="22"/>
        </w:rPr>
        <w:t xml:space="preserve">a to buď </w:t>
      </w:r>
      <w:r w:rsidR="003E0244" w:rsidRPr="00F975F1">
        <w:rPr>
          <w:rFonts w:ascii="Arial" w:eastAsia="Arial" w:hAnsi="Arial" w:cs="Arial"/>
          <w:sz w:val="22"/>
          <w:szCs w:val="22"/>
        </w:rPr>
        <w:t>sám, alebo sprostredkovane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  <w:r w:rsidR="00A74BCA" w:rsidRPr="00F975F1">
        <w:rPr>
          <w:rFonts w:ascii="Arial" w:eastAsia="Arial" w:hAnsi="Arial" w:cs="Arial"/>
          <w:sz w:val="22"/>
          <w:szCs w:val="22"/>
        </w:rPr>
        <w:t>cez</w:t>
      </w:r>
      <w:r w:rsidR="00B81A7E" w:rsidRPr="00F975F1">
        <w:rPr>
          <w:rFonts w:ascii="Arial" w:eastAsia="Arial" w:hAnsi="Arial" w:cs="Arial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sz w:val="22"/>
          <w:szCs w:val="22"/>
        </w:rPr>
        <w:t xml:space="preserve">Konzumenta, pričom </w:t>
      </w:r>
      <w:r w:rsidR="00755F0A" w:rsidRPr="00F975F1">
        <w:rPr>
          <w:rFonts w:ascii="Arial" w:eastAsia="Arial" w:hAnsi="Arial" w:cs="Arial"/>
          <w:sz w:val="22"/>
          <w:szCs w:val="22"/>
        </w:rPr>
        <w:t>Koncový konzument berie na vedomie všetky právne dôsledky s tým spojené</w:t>
      </w:r>
      <w:r w:rsidRPr="00F975F1">
        <w:rPr>
          <w:rFonts w:ascii="Arial" w:eastAsia="Arial" w:hAnsi="Arial" w:cs="Arial"/>
          <w:sz w:val="22"/>
          <w:szCs w:val="22"/>
        </w:rPr>
        <w:t>.</w:t>
      </w:r>
      <w:r w:rsidR="00571BAB" w:rsidRPr="00F975F1">
        <w:rPr>
          <w:rFonts w:ascii="Arial" w:eastAsia="Arial" w:hAnsi="Arial" w:cs="Arial"/>
          <w:sz w:val="22"/>
          <w:szCs w:val="22"/>
        </w:rPr>
        <w:t xml:space="preserve"> </w:t>
      </w:r>
    </w:p>
    <w:p w14:paraId="49C93FD8" w14:textId="77777777" w:rsidR="00946E45" w:rsidRPr="00F975F1" w:rsidRDefault="00946E45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48BC3B68" w14:textId="7967E112" w:rsidR="00DB5CE3" w:rsidRPr="00F975F1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5" w:name="_2et92p0" w:colFirst="0" w:colLast="0"/>
      <w:bookmarkEnd w:id="5"/>
      <w:r w:rsidRPr="00F975F1">
        <w:rPr>
          <w:rFonts w:ascii="Arial" w:eastAsia="Arial" w:hAnsi="Arial" w:cs="Arial"/>
        </w:rPr>
        <w:t xml:space="preserve">Služby </w:t>
      </w:r>
      <w:r w:rsidR="00556FC1" w:rsidRPr="00F975F1">
        <w:rPr>
          <w:rFonts w:ascii="Arial" w:eastAsia="Arial" w:hAnsi="Arial" w:cs="Arial"/>
        </w:rPr>
        <w:t>Poskytovateľa</w:t>
      </w:r>
      <w:r w:rsidRPr="00F975F1">
        <w:rPr>
          <w:rFonts w:ascii="Arial" w:eastAsia="Arial" w:hAnsi="Arial" w:cs="Arial"/>
        </w:rPr>
        <w:t>, využité v rámci produktu</w:t>
      </w:r>
    </w:p>
    <w:p w14:paraId="783FE450" w14:textId="77777777" w:rsidR="00DB5CE3" w:rsidRPr="00F975F1" w:rsidRDefault="00DB5CE3">
      <w:pPr>
        <w:jc w:val="both"/>
      </w:pPr>
    </w:p>
    <w:p w14:paraId="4626C19B" w14:textId="05924668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Riešenie/produkt prevádzkované Dodávateľom využíva nasledujúce služby pre komunikáciu s</w:t>
      </w:r>
      <w:r w:rsidR="00222054" w:rsidRPr="00F975F1">
        <w:rPr>
          <w:rFonts w:ascii="Arial" w:eastAsia="Arial" w:hAnsi="Arial" w:cs="Arial"/>
          <w:sz w:val="22"/>
          <w:szCs w:val="22"/>
        </w:rPr>
        <w:t> </w:t>
      </w:r>
      <w:r w:rsidRPr="00F975F1">
        <w:rPr>
          <w:rFonts w:ascii="Arial" w:eastAsia="Arial" w:hAnsi="Arial" w:cs="Arial"/>
          <w:sz w:val="22"/>
          <w:szCs w:val="22"/>
        </w:rPr>
        <w:t>ÚPVS</w:t>
      </w:r>
      <w:r w:rsidR="00222054" w:rsidRPr="00F975F1">
        <w:rPr>
          <w:rFonts w:ascii="Arial" w:eastAsia="Arial" w:hAnsi="Arial" w:cs="Arial"/>
          <w:sz w:val="22"/>
          <w:szCs w:val="22"/>
        </w:rPr>
        <w:t xml:space="preserve"> v prospech Koncového konzumenta</w:t>
      </w:r>
      <w:r w:rsidRPr="00F975F1">
        <w:rPr>
          <w:rFonts w:ascii="Arial" w:eastAsia="Arial" w:hAnsi="Arial" w:cs="Arial"/>
          <w:sz w:val="22"/>
          <w:szCs w:val="22"/>
        </w:rPr>
        <w:t>:</w:t>
      </w:r>
    </w:p>
    <w:p w14:paraId="57DE2A8E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1135BDD" w14:textId="38B624CA" w:rsidR="00DB5CE3" w:rsidRDefault="00BF6E59">
      <w:pPr>
        <w:keepNext w:val="0"/>
        <w:spacing w:before="0" w:after="0"/>
        <w:jc w:val="left"/>
        <w:rPr>
          <w:rFonts w:ascii="Arial" w:eastAsia="Arial" w:hAnsi="Arial" w:cs="Arial"/>
          <w:i/>
          <w:szCs w:val="22"/>
        </w:rPr>
      </w:pPr>
      <w:r w:rsidRPr="00F975F1">
        <w:rPr>
          <w:rFonts w:ascii="Arial" w:eastAsia="Arial" w:hAnsi="Arial" w:cs="Arial"/>
          <w:i/>
          <w:szCs w:val="22"/>
        </w:rPr>
        <w:t>Konzument z tabuľky vymaže všetky služby, ktoré nemá uvedené v závislých službách v DIZ, alebo naopak doplní tie</w:t>
      </w:r>
      <w:r w:rsidR="00477DE7" w:rsidRPr="00F975F1">
        <w:rPr>
          <w:rFonts w:ascii="Arial" w:eastAsia="Arial" w:hAnsi="Arial" w:cs="Arial"/>
          <w:i/>
          <w:szCs w:val="22"/>
        </w:rPr>
        <w:t>,</w:t>
      </w:r>
      <w:r w:rsidRPr="00F975F1">
        <w:rPr>
          <w:rFonts w:ascii="Arial" w:eastAsia="Arial" w:hAnsi="Arial" w:cs="Arial"/>
          <w:i/>
          <w:szCs w:val="22"/>
        </w:rPr>
        <w:t xml:space="preserve"> ktoré v tabuľke uvedené nie sú</w:t>
      </w:r>
      <w:r w:rsidR="00202BBE" w:rsidRPr="00F975F1">
        <w:rPr>
          <w:rFonts w:ascii="Arial" w:eastAsia="Arial" w:hAnsi="Arial" w:cs="Arial"/>
          <w:i/>
          <w:szCs w:val="22"/>
        </w:rPr>
        <w:t>,</w:t>
      </w:r>
      <w:r w:rsidR="0014320F" w:rsidRPr="00F975F1">
        <w:rPr>
          <w:rFonts w:ascii="Arial" w:eastAsia="Arial" w:hAnsi="Arial" w:cs="Arial"/>
          <w:i/>
          <w:szCs w:val="22"/>
        </w:rPr>
        <w:t xml:space="preserve"> ale sú uvedené v DIZ</w:t>
      </w:r>
      <w:r w:rsidRPr="00F975F1">
        <w:rPr>
          <w:rFonts w:ascii="Arial" w:eastAsia="Arial" w:hAnsi="Arial" w:cs="Arial"/>
          <w:i/>
          <w:szCs w:val="22"/>
        </w:rPr>
        <w:t>.</w:t>
      </w:r>
    </w:p>
    <w:p w14:paraId="3EAE2B5B" w14:textId="77777777" w:rsidR="00FC0F50" w:rsidRPr="00F975F1" w:rsidRDefault="00FC0F50">
      <w:pPr>
        <w:keepNext w:val="0"/>
        <w:spacing w:before="0" w:after="0"/>
        <w:jc w:val="left"/>
        <w:rPr>
          <w:rFonts w:ascii="Arial" w:eastAsia="Arial" w:hAnsi="Arial" w:cs="Arial"/>
          <w:i/>
          <w:szCs w:val="22"/>
        </w:rPr>
      </w:pPr>
    </w:p>
    <w:p w14:paraId="5EB7CB54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605"/>
        <w:gridCol w:w="2879"/>
      </w:tblGrid>
      <w:tr w:rsidR="00DB5CE3" w:rsidRPr="00F975F1" w14:paraId="3225F0A3" w14:textId="77777777" w:rsidTr="00556FC1">
        <w:trPr>
          <w:jc w:val="center"/>
        </w:trPr>
        <w:tc>
          <w:tcPr>
            <w:tcW w:w="1885" w:type="dxa"/>
            <w:shd w:val="clear" w:color="auto" w:fill="DBE5F1"/>
          </w:tcPr>
          <w:p w14:paraId="4C004F80" w14:textId="410425F3" w:rsidR="00DB5CE3" w:rsidRPr="00F975F1" w:rsidRDefault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F975F1">
              <w:rPr>
                <w:rFonts w:ascii="Arial" w:eastAsia="Arial" w:hAnsi="Arial" w:cs="Arial"/>
              </w:rPr>
              <w:t>MetaIS kód služby resp. názov metódy</w:t>
            </w:r>
          </w:p>
        </w:tc>
        <w:tc>
          <w:tcPr>
            <w:tcW w:w="3605" w:type="dxa"/>
            <w:shd w:val="clear" w:color="auto" w:fill="DBE5F1"/>
          </w:tcPr>
          <w:p w14:paraId="42F6BBB7" w14:textId="2665E43D" w:rsidR="00DB5CE3" w:rsidRPr="00F975F1" w:rsidRDefault="006E771B" w:rsidP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F975F1">
              <w:rPr>
                <w:rFonts w:ascii="Arial" w:eastAsia="Arial" w:hAnsi="Arial" w:cs="Arial"/>
              </w:rPr>
              <w:t xml:space="preserve">Popis využívanej aplikačnej služby </w:t>
            </w:r>
          </w:p>
        </w:tc>
        <w:tc>
          <w:tcPr>
            <w:tcW w:w="2879" w:type="dxa"/>
            <w:shd w:val="clear" w:color="auto" w:fill="DBE5F1"/>
          </w:tcPr>
          <w:p w14:paraId="0E8C29A2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F975F1">
              <w:rPr>
                <w:rFonts w:ascii="Arial" w:eastAsia="Arial" w:hAnsi="Arial" w:cs="Arial"/>
              </w:rPr>
              <w:t>Názov/Popis funkcionality v riešení Konzumenta</w:t>
            </w:r>
          </w:p>
        </w:tc>
      </w:tr>
      <w:tr w:rsidR="00DB5CE3" w:rsidRPr="00F975F1" w14:paraId="3DBCC497" w14:textId="77777777" w:rsidTr="00556FC1">
        <w:trPr>
          <w:jc w:val="center"/>
        </w:trPr>
        <w:tc>
          <w:tcPr>
            <w:tcW w:w="1885" w:type="dxa"/>
          </w:tcPr>
          <w:sdt>
            <w:sdtPr>
              <w:rPr>
                <w:rFonts w:ascii="Arial" w:eastAsia="Arial" w:hAnsi="Arial" w:cs="Arial"/>
              </w:rPr>
              <w:id w:val="1719405306"/>
              <w:placeholder>
                <w:docPart w:val="DefaultPlaceholder_-1854013440"/>
              </w:placeholder>
              <w:text/>
            </w:sdtPr>
            <w:sdtEndPr/>
            <w:sdtContent>
              <w:p w14:paraId="748D6D4F" w14:textId="3C1CECF3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sluzba_is_158</w:t>
                </w:r>
              </w:p>
            </w:sdtContent>
          </w:sdt>
        </w:tc>
        <w:sdt>
          <w:sdtPr>
            <w:rPr>
              <w:rFonts w:ascii="Arial" w:eastAsia="Arial" w:hAnsi="Arial" w:cs="Arial"/>
            </w:rPr>
            <w:id w:val="-16314767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70A77691" w14:textId="01DB2681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Poskytnutie autentifikačného rozhodnutia zo systému Identity and Access Management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2929567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637C9714" w14:textId="6DE86D70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Autentizacia na pristup do schranky bez eID</w:t>
                </w:r>
              </w:p>
            </w:tc>
          </w:sdtContent>
        </w:sdt>
      </w:tr>
      <w:tr w:rsidR="00DB5CE3" w:rsidRPr="00F975F1" w14:paraId="3EF34AEC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1158726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0DCEA508" w14:textId="7C27EBA6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sluzba_is_163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8766601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4B9DE505" w14:textId="30647D1B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 xml:space="preserve">Poskytnutie profilu identity v systéme Identity and Access Management 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9546845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0367C4BD" w14:textId="56191CD5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 xml:space="preserve">Napr.: Poskytnutie informacii o identite subjektu </w:t>
                </w:r>
              </w:p>
            </w:tc>
          </w:sdtContent>
        </w:sdt>
      </w:tr>
      <w:tr w:rsidR="00DB5CE3" w:rsidRPr="00F975F1" w14:paraId="4BE74CED" w14:textId="77777777" w:rsidTr="00556FC1">
        <w:trPr>
          <w:trHeight w:val="200"/>
          <w:jc w:val="center"/>
        </w:trPr>
        <w:sdt>
          <w:sdtPr>
            <w:rPr>
              <w:rFonts w:ascii="Arial" w:eastAsia="Arial" w:hAnsi="Arial" w:cs="Arial"/>
            </w:rPr>
            <w:id w:val="6660588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168E056C" w14:textId="7729A631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sluzba_is_33998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7480425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6172B0DC" w14:textId="365B5ABF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 xml:space="preserve">Prihlásenie do elektronickej komunikačnej schránky 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14651573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07F7E3B5" w14:textId="00468008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Prihlasenie sa cez eID z Portalu</w:t>
                </w:r>
              </w:p>
            </w:tc>
          </w:sdtContent>
        </w:sdt>
      </w:tr>
      <w:tr w:rsidR="00DB5CE3" w:rsidRPr="00F975F1" w14:paraId="0283EF27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-277795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037F0674" w14:textId="372DEBBB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sluzba_is_1369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2801498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3B274843" w14:textId="3078D243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 xml:space="preserve">Prijatie správy s elektronickým dokumentom alebo elektronickým dokumentom podpísaným </w:t>
                </w:r>
                <w:r w:rsidR="00554894" w:rsidRPr="00F975F1">
                  <w:rPr>
                    <w:rFonts w:ascii="Arial" w:eastAsia="Arial" w:hAnsi="Arial" w:cs="Arial"/>
                  </w:rPr>
                  <w:t xml:space="preserve">kvalifikovaným </w:t>
                </w:r>
                <w:r w:rsidRPr="00F975F1">
                  <w:rPr>
                    <w:rFonts w:ascii="Arial" w:eastAsia="Arial" w:hAnsi="Arial" w:cs="Arial"/>
                  </w:rPr>
                  <w:lastRenderedPageBreak/>
                  <w:t>elektronickým podpisom</w:t>
                </w:r>
                <w:r w:rsidR="00554894" w:rsidRPr="00F975F1">
                  <w:rPr>
                    <w:rFonts w:ascii="Arial" w:eastAsia="Arial" w:hAnsi="Arial" w:cs="Arial"/>
                  </w:rPr>
                  <w:t xml:space="preserve"> (KEP)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-13540979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6D0C0E0D" w14:textId="7E4FD4DB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Odoslanie podania na instituciu verejnej spravy (OVM)</w:t>
                </w:r>
              </w:p>
            </w:tc>
          </w:sdtContent>
        </w:sdt>
      </w:tr>
      <w:tr w:rsidR="00DB5CE3" w:rsidRPr="00F975F1" w14:paraId="387454C1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1631437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1A7A6A56" w14:textId="53103A72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sluzba_is_1358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20438586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654E1D70" w14:textId="1CA339B5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Poskytnutie správy z eDesku do externej aplikácie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-7158119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00CC4B60" w14:textId="7A7B63A9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Nacitanie obsahu el. schranky do informacneho systemu bez eID</w:t>
                </w:r>
              </w:p>
            </w:tc>
          </w:sdtContent>
        </w:sdt>
      </w:tr>
      <w:tr w:rsidR="00DB5CE3" w:rsidRPr="00F975F1" w14:paraId="00F3C180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3480713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61E43067" w14:textId="1C8DE38F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sluzba_is_167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6036136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0A21BEE1" w14:textId="45F3A9EF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Vytvorenie doručenky na základe požiadavky doručovateľa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4286289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4BA480F3" w14:textId="4AAA9295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Autorizacia dorucenky bez eID</w:t>
                </w:r>
              </w:p>
            </w:tc>
          </w:sdtContent>
        </w:sdt>
      </w:tr>
      <w:tr w:rsidR="00DB5CE3" w:rsidRPr="00F975F1" w14:paraId="326B7913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-9507067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20C49C21" w14:textId="1C8CE146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sluzba_is_183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7836102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31A650F1" w14:textId="094EF560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Podanie žiadosti o vytvorenie repliky údajov pre podriadený modul správy eformulárov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10026378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547BF4CF" w14:textId="60D31BE5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Napr.: Publish/Subscribe rozhranie na synchronizaciu eFormularov</w:t>
                </w:r>
              </w:p>
            </w:tc>
          </w:sdtContent>
        </w:sdt>
      </w:tr>
      <w:tr w:rsidR="00DB5CE3" w:rsidRPr="00F975F1" w14:paraId="70836BDC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9484257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60109981" w14:textId="3916017B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sluzba_is_183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607620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77DDCE44" w14:textId="4415C461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Podanie žiadosti o vytvorenie repliky údajov pre podriadený modul správy eformulárov / Zrušenie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19042502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133EEFD5" w14:textId="29B5A67A" w:rsidR="00DB5CE3" w:rsidRPr="00F975F1" w:rsidRDefault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Doplní Konzument</w:t>
                </w:r>
              </w:p>
            </w:tc>
          </w:sdtContent>
        </w:sdt>
      </w:tr>
      <w:tr w:rsidR="009154D5" w:rsidRPr="00F975F1" w14:paraId="599FC5B2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8333347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7CCDBA93" w14:textId="4DD8FFAE" w:rsidR="009154D5" w:rsidRPr="00F975F1" w:rsidRDefault="009154D5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sluzba_is_173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7651860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7B7B89B7" w14:textId="4DEA67C3" w:rsidR="009154D5" w:rsidRPr="00F975F1" w:rsidRDefault="009154D5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Poskytnutie vzoru eformulára na aktualizáciu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1839731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4D5F3C79" w14:textId="3486EA39" w:rsidR="009154D5" w:rsidRPr="00F975F1" w:rsidRDefault="009154D5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Doplní Konzument</w:t>
                </w:r>
              </w:p>
            </w:tc>
          </w:sdtContent>
        </w:sdt>
      </w:tr>
      <w:tr w:rsidR="009154D5" w:rsidRPr="00F975F1" w14:paraId="3CC21AB7" w14:textId="77777777" w:rsidTr="00556FC1">
        <w:trPr>
          <w:jc w:val="center"/>
        </w:trPr>
        <w:sdt>
          <w:sdtPr>
            <w:rPr>
              <w:rFonts w:ascii="Arial" w:eastAsia="Arial" w:hAnsi="Arial" w:cs="Arial"/>
            </w:rPr>
            <w:id w:val="-3409400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0B312DC9" w14:textId="65868CDE" w:rsidR="009154D5" w:rsidRPr="00F975F1" w:rsidRDefault="009154D5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sluzba_is_1371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0902275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78B63250" w14:textId="50DA3DD4" w:rsidR="009154D5" w:rsidRPr="00F975F1" w:rsidRDefault="00922429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Informatívne overenie K</w:t>
                </w:r>
                <w:r w:rsidR="009154D5" w:rsidRPr="00F975F1">
                  <w:rPr>
                    <w:rFonts w:ascii="Arial" w:eastAsia="Arial" w:hAnsi="Arial" w:cs="Arial"/>
                  </w:rPr>
                  <w:t>EP na poskytnutom elektronickom dokumente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-6379522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dxa"/>
              </w:tcPr>
              <w:p w14:paraId="00B50D0B" w14:textId="3C38E030" w:rsidR="009154D5" w:rsidRPr="00F975F1" w:rsidRDefault="009154D5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  <w:color w:val="A6A6A6"/>
                  </w:rPr>
                  <w:t>Doplní Konzument</w:t>
                </w:r>
              </w:p>
            </w:tc>
          </w:sdtContent>
        </w:sdt>
      </w:tr>
      <w:tr w:rsidR="00556FC1" w:rsidRPr="00F975F1" w14:paraId="4A6B6045" w14:textId="77777777" w:rsidTr="00172C1B">
        <w:trPr>
          <w:jc w:val="center"/>
        </w:trPr>
        <w:sdt>
          <w:sdtPr>
            <w:rPr>
              <w:rFonts w:ascii="Arial" w:eastAsia="Arial" w:hAnsi="Arial" w:cs="Arial"/>
            </w:rPr>
            <w:id w:val="18580776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0FC90790" w14:textId="7F2130F6" w:rsidR="00556FC1" w:rsidRPr="00F975F1" w:rsidRDefault="00556FC1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DITEC_CEP_VRATENIE_PODPISANYCH_DAT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8783629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</w:tcPr>
              <w:p w14:paraId="2E33EAEB" w14:textId="4C52A916" w:rsidR="00556FC1" w:rsidRPr="00F975F1" w:rsidRDefault="00872703" w:rsidP="0012551F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</w:rPr>
                </w:pPr>
                <w:r w:rsidRPr="00F975F1">
                  <w:rPr>
                    <w:rFonts w:ascii="Arial" w:eastAsia="Arial" w:hAnsi="Arial" w:cs="Arial"/>
                  </w:rPr>
                  <w:t>P</w:t>
                </w:r>
                <w:r w:rsidR="00556FC1" w:rsidRPr="00F975F1">
                  <w:rPr>
                    <w:rFonts w:ascii="Arial" w:eastAsia="Arial" w:hAnsi="Arial" w:cs="Arial"/>
                  </w:rPr>
                  <w:t>odpísanie el. podpísaných údajov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A6A6A6"/>
            </w:rPr>
            <w:id w:val="-1582672091"/>
            <w:placeholder>
              <w:docPart w:val="9CA52BD090994F4499BAA886F7C12CA9"/>
            </w:placeholder>
            <w:showingPlcHdr/>
            <w:text/>
          </w:sdtPr>
          <w:sdtEndPr/>
          <w:sdtContent>
            <w:tc>
              <w:tcPr>
                <w:tcW w:w="2879" w:type="dxa"/>
                <w:shd w:val="clear" w:color="auto" w:fill="auto"/>
              </w:tcPr>
              <w:p w14:paraId="18C7F76A" w14:textId="427F40D8" w:rsidR="00556FC1" w:rsidRPr="00F975F1" w:rsidRDefault="00474E6B" w:rsidP="009154D5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color w:val="A6A6A6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</w:tbl>
    <w:p w14:paraId="5960EE50" w14:textId="77777777" w:rsidR="00DB5CE3" w:rsidRPr="00F975F1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6" w:name="_tyjcwt" w:colFirst="0" w:colLast="0"/>
      <w:bookmarkEnd w:id="6"/>
      <w:r w:rsidRPr="00F975F1">
        <w:rPr>
          <w:rFonts w:ascii="Arial" w:eastAsia="Arial" w:hAnsi="Arial" w:cs="Arial"/>
        </w:rPr>
        <w:t>Služby Koncového Konzumenta – len OVM</w:t>
      </w:r>
    </w:p>
    <w:p w14:paraId="76A3627A" w14:textId="77777777" w:rsidR="00DB5CE3" w:rsidRPr="00F975F1" w:rsidRDefault="00DB5CE3"/>
    <w:p w14:paraId="7505E657" w14:textId="77777777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Tabuľka popisuje zoznam aplikačných služieb Koncového Konzumenta typu OVM, zaregistrovaných v MetaIS, ktoré využíva CLOUD riešenie Dodávateľa.  Poskytnutie služby podľa zoznamu nižšie je priamo závisle na využití služieb Poskytovateľa podľa kap. 1.2.</w:t>
      </w:r>
    </w:p>
    <w:p w14:paraId="7E6299E7" w14:textId="77777777" w:rsidR="00DB5CE3" w:rsidRPr="00F975F1" w:rsidRDefault="00DB5CE3"/>
    <w:tbl>
      <w:tblPr>
        <w:tblStyle w:val="a3"/>
        <w:tblW w:w="8386" w:type="dxa"/>
        <w:tblInd w:w="16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710"/>
        <w:gridCol w:w="2759"/>
        <w:gridCol w:w="1648"/>
        <w:gridCol w:w="1639"/>
      </w:tblGrid>
      <w:tr w:rsidR="006123BC" w:rsidRPr="00F975F1" w14:paraId="1ADAB922" w14:textId="77777777" w:rsidTr="0080162C">
        <w:trPr>
          <w:trHeight w:val="840"/>
        </w:trPr>
        <w:tc>
          <w:tcPr>
            <w:tcW w:w="630" w:type="dxa"/>
            <w:shd w:val="clear" w:color="auto" w:fill="DBE5F1"/>
            <w:vAlign w:val="center"/>
          </w:tcPr>
          <w:p w14:paraId="27B72E54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>ID</w:t>
            </w:r>
          </w:p>
        </w:tc>
        <w:tc>
          <w:tcPr>
            <w:tcW w:w="1710" w:type="dxa"/>
            <w:shd w:val="clear" w:color="auto" w:fill="DBE5F1"/>
            <w:vAlign w:val="center"/>
          </w:tcPr>
          <w:p w14:paraId="39790649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 xml:space="preserve">Identifikátor využívanej IS / aplikačnej služby </w:t>
            </w:r>
          </w:p>
        </w:tc>
        <w:tc>
          <w:tcPr>
            <w:tcW w:w="2759" w:type="dxa"/>
            <w:shd w:val="clear" w:color="auto" w:fill="DBE5F1"/>
            <w:vAlign w:val="center"/>
          </w:tcPr>
          <w:p w14:paraId="72F2FA14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>Popis využívanej aplikačnej /IS služby</w:t>
            </w:r>
          </w:p>
        </w:tc>
        <w:tc>
          <w:tcPr>
            <w:tcW w:w="1648" w:type="dxa"/>
            <w:shd w:val="clear" w:color="auto" w:fill="DBE5F1"/>
            <w:vAlign w:val="center"/>
          </w:tcPr>
          <w:p w14:paraId="6E70D01E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>Povaha publikácie služby</w:t>
            </w:r>
          </w:p>
          <w:p w14:paraId="78ECFCAA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>Externá / ÚPVS</w:t>
            </w:r>
          </w:p>
        </w:tc>
        <w:tc>
          <w:tcPr>
            <w:tcW w:w="1639" w:type="dxa"/>
            <w:shd w:val="clear" w:color="auto" w:fill="DBE5F1"/>
            <w:vAlign w:val="center"/>
          </w:tcPr>
          <w:p w14:paraId="36A60A02" w14:textId="77777777" w:rsidR="00DB5CE3" w:rsidRPr="00F975F1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975F1">
              <w:rPr>
                <w:sz w:val="20"/>
                <w:szCs w:val="20"/>
              </w:rPr>
              <w:t>Forma prevedenia integrácie</w:t>
            </w:r>
          </w:p>
        </w:tc>
      </w:tr>
      <w:tr w:rsidR="006123BC" w:rsidRPr="00F975F1" w14:paraId="42C8CE96" w14:textId="77777777" w:rsidTr="00474E6B">
        <w:sdt>
          <w:sdtPr>
            <w:rPr>
              <w:sz w:val="20"/>
              <w:szCs w:val="20"/>
            </w:rPr>
            <w:id w:val="-1320977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dxa"/>
              </w:tcPr>
              <w:p w14:paraId="53FD0EFD" w14:textId="34249FBD" w:rsidR="00DB5CE3" w:rsidRPr="00F975F1" w:rsidRDefault="006E771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rPr>
                    <w:sz w:val="20"/>
                    <w:szCs w:val="20"/>
                  </w:rPr>
                  <w:t>01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0504966"/>
            <w:placeholder>
              <w:docPart w:val="8C698CE218AC418BB767FE3786AFD192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2E34DE3F" w14:textId="216F5305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58933"/>
            <w:placeholder>
              <w:docPart w:val="4D89216EA48249EE9C59E3851233C8AC"/>
            </w:placeholder>
            <w:showingPlcHdr/>
            <w:text/>
          </w:sdtPr>
          <w:sdtEndPr/>
          <w:sdtContent>
            <w:tc>
              <w:tcPr>
                <w:tcW w:w="2759" w:type="dxa"/>
                <w:shd w:val="clear" w:color="auto" w:fill="auto"/>
              </w:tcPr>
              <w:p w14:paraId="3D3EE4AA" w14:textId="163FA409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5220329"/>
            <w:placeholder>
              <w:docPart w:val="CE6B2B73CE4F4CCB8F75641B558A7BD9"/>
            </w:placeholder>
            <w:showingPlcHdr/>
            <w:text/>
          </w:sdtPr>
          <w:sdtEndPr/>
          <w:sdtContent>
            <w:tc>
              <w:tcPr>
                <w:tcW w:w="1648" w:type="dxa"/>
                <w:shd w:val="clear" w:color="auto" w:fill="auto"/>
              </w:tcPr>
              <w:p w14:paraId="30D71611" w14:textId="52633781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5964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9" w:type="dxa"/>
                <w:shd w:val="clear" w:color="auto" w:fill="auto"/>
              </w:tcPr>
              <w:p w14:paraId="46764884" w14:textId="36756152" w:rsidR="00DB5CE3" w:rsidRPr="00F975F1" w:rsidRDefault="006E771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rPr>
                    <w:sz w:val="20"/>
                    <w:szCs w:val="20"/>
                  </w:rPr>
                  <w:t>WS</w:t>
                </w:r>
              </w:p>
            </w:tc>
          </w:sdtContent>
        </w:sdt>
      </w:tr>
      <w:tr w:rsidR="006123BC" w:rsidRPr="00F975F1" w14:paraId="350AB6F5" w14:textId="77777777" w:rsidTr="00474E6B">
        <w:sdt>
          <w:sdtPr>
            <w:rPr>
              <w:sz w:val="20"/>
              <w:szCs w:val="20"/>
            </w:rPr>
            <w:id w:val="7364478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dxa"/>
              </w:tcPr>
              <w:p w14:paraId="2CAA3A25" w14:textId="6E50344B" w:rsidR="00DB5CE3" w:rsidRPr="00F975F1" w:rsidRDefault="006E771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F975F1">
                  <w:rPr>
                    <w:sz w:val="20"/>
                    <w:szCs w:val="20"/>
                  </w:rPr>
                  <w:t>02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423502"/>
            <w:placeholder>
              <w:docPart w:val="6A180A48F26440A0890F0DAA83E502F9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9855544" w14:textId="3AD8BE83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6569859"/>
            <w:placeholder>
              <w:docPart w:val="20662516BF334737BE69A26750C6A81E"/>
            </w:placeholder>
            <w:showingPlcHdr/>
            <w:text/>
          </w:sdtPr>
          <w:sdtEndPr/>
          <w:sdtContent>
            <w:tc>
              <w:tcPr>
                <w:tcW w:w="2759" w:type="dxa"/>
                <w:shd w:val="clear" w:color="auto" w:fill="auto"/>
              </w:tcPr>
              <w:p w14:paraId="2B24D18B" w14:textId="64A9F1B9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4084244"/>
            <w:placeholder>
              <w:docPart w:val="54E62040E95E47C98B71857077F1C93C"/>
            </w:placeholder>
            <w:showingPlcHdr/>
            <w:text/>
          </w:sdtPr>
          <w:sdtEndPr/>
          <w:sdtContent>
            <w:tc>
              <w:tcPr>
                <w:tcW w:w="1648" w:type="dxa"/>
                <w:shd w:val="clear" w:color="auto" w:fill="auto"/>
              </w:tcPr>
              <w:p w14:paraId="3E87920B" w14:textId="12A67260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7828205"/>
            <w:placeholder>
              <w:docPart w:val="ACD704A2817B4A639DAA97A6052E1AF2"/>
            </w:placeholder>
            <w:showingPlcHdr/>
            <w:text/>
          </w:sdtPr>
          <w:sdtEndPr/>
          <w:sdtContent>
            <w:tc>
              <w:tcPr>
                <w:tcW w:w="1639" w:type="dxa"/>
                <w:shd w:val="clear" w:color="auto" w:fill="auto"/>
              </w:tcPr>
              <w:p w14:paraId="71FA93F3" w14:textId="252114D9" w:rsidR="00DB5CE3" w:rsidRPr="00F975F1" w:rsidRDefault="00474E6B">
                <w:pPr>
                  <w:keepNext w:val="0"/>
                  <w:spacing w:before="60" w:after="60"/>
                  <w:contextualSpacing w:val="0"/>
                  <w:jc w:val="left"/>
                  <w:rPr>
                    <w:sz w:val="20"/>
                    <w:szCs w:val="20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ascii="Calibri" w:eastAsia="Calibri" w:hAnsi="Calibri" w:cs="Calibri"/>
            <w:sz w:val="20"/>
            <w:szCs w:val="20"/>
          </w:rPr>
          <w:id w:val="-171032697"/>
          <w15:repeatingSection/>
        </w:sdtPr>
        <w:sdtEndPr/>
        <w:sdtContent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57447020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123BC" w:rsidRPr="00F975F1" w14:paraId="12B0F97D" w14:textId="77777777" w:rsidTr="00474E6B">
                <w:tc>
                  <w:tcPr>
                    <w:tcW w:w="630" w:type="dxa"/>
                    <w:shd w:val="clear" w:color="auto" w:fill="auto"/>
                  </w:tcPr>
                  <w:p w14:paraId="77199B35" w14:textId="0A9B17AA" w:rsidR="00DB5CE3" w:rsidRPr="00F975F1" w:rsidRDefault="00DB5CE3">
                    <w:pPr>
                      <w:keepNext w:val="0"/>
                      <w:spacing w:before="60" w:after="60"/>
                      <w:contextualSpacing w:val="0"/>
                      <w:jc w:val="left"/>
                      <w:rPr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</w:rPr>
                    <w:id w:val="-584457585"/>
                    <w:placeholder>
                      <w:docPart w:val="52DDF26DED6E4799BDBAB1C11745B0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0" w:type="dxa"/>
                        <w:shd w:val="clear" w:color="auto" w:fill="auto"/>
                      </w:tcPr>
                      <w:p w14:paraId="2C644807" w14:textId="00BBF391" w:rsidR="00DB5CE3" w:rsidRPr="00F975F1" w:rsidRDefault="00474E6B">
                        <w:pPr>
                          <w:keepNext w:val="0"/>
                          <w:spacing w:before="60" w:after="60"/>
                          <w:contextualSpacing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3F4625">
                          <w:rPr>
                            <w:rStyle w:val="Zstupn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01970737"/>
                    <w:placeholder>
                      <w:docPart w:val="BE83EF0982EE47C1843A90E703314A1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759" w:type="dxa"/>
                        <w:shd w:val="clear" w:color="auto" w:fill="auto"/>
                      </w:tcPr>
                      <w:p w14:paraId="1E2BED1E" w14:textId="0C50320C" w:rsidR="00DB5CE3" w:rsidRPr="00F975F1" w:rsidRDefault="00474E6B">
                        <w:pPr>
                          <w:keepNext w:val="0"/>
                          <w:spacing w:before="60" w:after="60"/>
                          <w:contextualSpacing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3F4625">
                          <w:rPr>
                            <w:rStyle w:val="Zstupn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889134918"/>
                    <w:placeholder>
                      <w:docPart w:val="E5C79F81311D4D3DAFD7D80C60AC993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48" w:type="dxa"/>
                        <w:shd w:val="clear" w:color="auto" w:fill="auto"/>
                      </w:tcPr>
                      <w:p w14:paraId="163450B2" w14:textId="46B442A7" w:rsidR="00DB5CE3" w:rsidRPr="00F975F1" w:rsidRDefault="00474E6B">
                        <w:pPr>
                          <w:keepNext w:val="0"/>
                          <w:spacing w:before="60" w:after="60"/>
                          <w:contextualSpacing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3F4625">
                          <w:rPr>
                            <w:rStyle w:val="Zstupn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639" w:type="dxa"/>
                    <w:shd w:val="clear" w:color="auto" w:fill="auto"/>
                  </w:tcPr>
                  <w:p w14:paraId="70088A5D" w14:textId="1E7F0979" w:rsidR="00DB5CE3" w:rsidRPr="00F975F1" w:rsidRDefault="00DB5CE3">
                    <w:pPr>
                      <w:keepNext w:val="0"/>
                      <w:spacing w:before="60" w:after="60"/>
                      <w:contextualSpacing w:val="0"/>
                      <w:jc w:val="left"/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A5FF2E0" w14:textId="77777777" w:rsidR="00DB5CE3" w:rsidRPr="00F975F1" w:rsidRDefault="00DB5CE3">
      <w:pPr>
        <w:rPr>
          <w:rFonts w:ascii="Arial" w:eastAsia="Arial" w:hAnsi="Arial" w:cs="Arial"/>
          <w:sz w:val="22"/>
          <w:szCs w:val="22"/>
        </w:rPr>
      </w:pPr>
    </w:p>
    <w:p w14:paraId="5ED11251" w14:textId="15B893C8" w:rsidR="001048B8" w:rsidRPr="00F975F1" w:rsidRDefault="006E771B" w:rsidP="000C5D2F">
      <w:pPr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Poznámka: kap. 1.3 je relevantná len pre subjekty (KK) typu OVM. </w:t>
      </w:r>
      <w:r w:rsidR="000F718D" w:rsidRPr="00F975F1">
        <w:rPr>
          <w:rFonts w:ascii="Arial" w:eastAsia="Arial" w:hAnsi="Arial" w:cs="Arial"/>
          <w:sz w:val="22"/>
          <w:szCs w:val="22"/>
        </w:rPr>
        <w:t>Zároveň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F975F1">
        <w:rPr>
          <w:rFonts w:ascii="Arial" w:eastAsia="Arial" w:hAnsi="Arial" w:cs="Arial"/>
          <w:sz w:val="22"/>
          <w:szCs w:val="22"/>
        </w:rPr>
        <w:t>platí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, </w:t>
      </w:r>
      <w:r w:rsidR="000F718D" w:rsidRPr="00F975F1">
        <w:rPr>
          <w:rFonts w:ascii="Arial" w:eastAsia="Arial" w:hAnsi="Arial" w:cs="Arial"/>
          <w:sz w:val="22"/>
          <w:szCs w:val="22"/>
        </w:rPr>
        <w:t>že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F975F1">
        <w:rPr>
          <w:rFonts w:ascii="Arial" w:eastAsia="Arial" w:hAnsi="Arial" w:cs="Arial"/>
          <w:sz w:val="22"/>
          <w:szCs w:val="22"/>
        </w:rPr>
        <w:t>tabuľka sa vypĺňa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 len v </w:t>
      </w:r>
      <w:r w:rsidR="000F718D" w:rsidRPr="00F975F1">
        <w:rPr>
          <w:rFonts w:ascii="Arial" w:eastAsia="Arial" w:hAnsi="Arial" w:cs="Arial"/>
          <w:sz w:val="22"/>
          <w:szCs w:val="22"/>
        </w:rPr>
        <w:t>prípade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F975F1">
        <w:rPr>
          <w:rFonts w:ascii="Arial" w:eastAsia="Arial" w:hAnsi="Arial" w:cs="Arial"/>
          <w:sz w:val="22"/>
          <w:szCs w:val="22"/>
        </w:rPr>
        <w:t>pokiaľ</w:t>
      </w:r>
      <w:r w:rsidR="00FB70AA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F975F1">
        <w:rPr>
          <w:rFonts w:ascii="Arial" w:eastAsia="Arial" w:hAnsi="Arial" w:cs="Arial"/>
          <w:sz w:val="22"/>
          <w:szCs w:val="22"/>
        </w:rPr>
        <w:t>Konzument služby KK neuviedol priamo v</w:t>
      </w:r>
      <w:r w:rsidR="001048B8" w:rsidRPr="00F975F1">
        <w:rPr>
          <w:rFonts w:ascii="Arial" w:eastAsia="Arial" w:hAnsi="Arial" w:cs="Arial"/>
          <w:sz w:val="22"/>
          <w:szCs w:val="22"/>
        </w:rPr>
        <w:t> DIZ.</w:t>
      </w:r>
    </w:p>
    <w:p w14:paraId="650A17C7" w14:textId="77777777" w:rsidR="001048B8" w:rsidRPr="00F975F1" w:rsidRDefault="001048B8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02BCCB3E" w14:textId="77777777" w:rsidR="00DB5CE3" w:rsidRPr="00F975F1" w:rsidRDefault="006E771B">
      <w:pPr>
        <w:pStyle w:val="Nadpis1"/>
        <w:numPr>
          <w:ilvl w:val="0"/>
          <w:numId w:val="3"/>
        </w:numPr>
      </w:pPr>
      <w:r w:rsidRPr="00F975F1">
        <w:t>Zodpovednosti a podmienky</w:t>
      </w:r>
    </w:p>
    <w:p w14:paraId="1FCDAF97" w14:textId="77777777" w:rsidR="00DB5CE3" w:rsidRPr="00F975F1" w:rsidRDefault="006E771B" w:rsidP="004E4DC9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bookmarkStart w:id="7" w:name="_3dy6vkm" w:colFirst="0" w:colLast="0"/>
      <w:bookmarkEnd w:id="7"/>
      <w:r w:rsidRPr="00F975F1">
        <w:rPr>
          <w:rFonts w:ascii="Arial" w:eastAsia="Arial" w:hAnsi="Arial" w:cs="Arial"/>
        </w:rPr>
        <w:t xml:space="preserve">Popis rolí a zodpovednosti </w:t>
      </w:r>
    </w:p>
    <w:p w14:paraId="30D5F1D3" w14:textId="77777777" w:rsidR="00DB5CE3" w:rsidRPr="00F975F1" w:rsidRDefault="00DB5CE3"/>
    <w:p w14:paraId="1AAAFE73" w14:textId="0A4864C5" w:rsidR="00DB5CE3" w:rsidRPr="00F975F1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Konzument (Dodávateľ) odo dňa zriadenia/poskytovania služieb v zmysle tohto Dodatku alebo v zmysle DIZ zodpovedá za všetky činnosti, ktoré </w:t>
      </w:r>
      <w:r w:rsidR="00352C46" w:rsidRPr="00F975F1">
        <w:rPr>
          <w:rFonts w:ascii="Arial" w:eastAsia="Arial" w:hAnsi="Arial" w:cs="Arial"/>
          <w:color w:val="auto"/>
          <w:sz w:val="22"/>
          <w:szCs w:val="22"/>
        </w:rPr>
        <w:t>budú realizované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color w:val="auto"/>
          <w:sz w:val="22"/>
          <w:szCs w:val="22"/>
        </w:rPr>
        <w:lastRenderedPageBreak/>
        <w:t xml:space="preserve">v zmysle </w:t>
      </w:r>
      <w:r w:rsidR="00DD6665" w:rsidRPr="00F975F1">
        <w:rPr>
          <w:rFonts w:ascii="Arial" w:eastAsia="Arial" w:hAnsi="Arial" w:cs="Arial"/>
          <w:color w:val="auto"/>
          <w:sz w:val="22"/>
          <w:szCs w:val="22"/>
        </w:rPr>
        <w:t>Potvrdenia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uvedeného v prílohe č. 1 a nemôže sa tejto zodpovednosti zbaviť. Konzument (Dodávateľ) berie na vedomie, že Poskytovateľ (ÚPVS) negarantuje Konzumentovi (Dodávateľovi) </w:t>
      </w:r>
      <w:r w:rsidR="00EE6EFC" w:rsidRPr="00F975F1">
        <w:rPr>
          <w:rFonts w:ascii="Arial" w:eastAsia="Arial" w:hAnsi="Arial" w:cs="Arial"/>
          <w:color w:val="auto"/>
          <w:sz w:val="22"/>
          <w:szCs w:val="22"/>
        </w:rPr>
        <w:t>žiadnu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úroveň poskytovaných služieb, uvedené neplatí, ak Konzument (Dodávateľ) má uzatvorenú s Poskytovateľom samostatnú dohodu upravujúcu konanie v danej veci (SLA); o tejto skutočnosti je Konzument (Dodávateľ) povinný Koncového konzumenta informovať.</w:t>
      </w:r>
    </w:p>
    <w:p w14:paraId="7BC1BA2D" w14:textId="78B049B5" w:rsidR="002E5EE3" w:rsidRPr="00F975F1" w:rsidRDefault="002E5EE3" w:rsidP="0019115C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Tento Dodatok vrátane prílohy č. 1 neumožňujú Konzumentovi vykonávať aktivity  spojené s registráciou integračných artefaktov v mene Koncového Konzumenta. </w:t>
      </w:r>
    </w:p>
    <w:p w14:paraId="1A510115" w14:textId="0ACAA3F0" w:rsidR="00DB5CE3" w:rsidRPr="00F975F1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>Konzument (Dodávateľ) si musí na vlastnej strane zabezpečiť postupy, procesy a technickú dokumentáciu vo vzťahu k nim poskytovaným službám voči Koncovému konzumentovi tak, že budú dodržané všetky právne predpisy a normy vzťahujúce sa na bezpečnosť informačných systémov a ochranu osobných údajov; v opačnom prípade znáša za porušenie uvedených právnych predpisov a noriem zodpovednosť Konzument (Dodávateľ).</w:t>
      </w:r>
    </w:p>
    <w:p w14:paraId="1272A22B" w14:textId="2065231C" w:rsidR="002E551D" w:rsidRPr="00F975F1" w:rsidRDefault="00352C46" w:rsidP="000537E6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Odoslaním el. žiadosti o registráciu </w:t>
      </w:r>
      <w:r w:rsidR="002E5EE3" w:rsidRPr="00F975F1">
        <w:rPr>
          <w:rFonts w:ascii="Arial" w:eastAsia="Arial" w:hAnsi="Arial" w:cs="Arial"/>
          <w:color w:val="auto"/>
          <w:sz w:val="22"/>
          <w:szCs w:val="22"/>
        </w:rPr>
        <w:t>integračného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artefaktu</w:t>
      </w:r>
      <w:r w:rsidR="0032589E" w:rsidRPr="00F975F1">
        <w:rPr>
          <w:rFonts w:ascii="Arial" w:eastAsia="Arial" w:hAnsi="Arial" w:cs="Arial"/>
          <w:color w:val="auto"/>
          <w:sz w:val="22"/>
          <w:szCs w:val="22"/>
        </w:rPr>
        <w:t xml:space="preserve"> zo svojej el. schránky, ktorého nevyhnutnou prílohou je tento Dodatok spolu s Potvrdením (prílohe č. 1)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A0C10" w:rsidRPr="00F975F1">
        <w:rPr>
          <w:rFonts w:ascii="Arial" w:eastAsia="Arial" w:hAnsi="Arial" w:cs="Arial"/>
          <w:color w:val="auto"/>
          <w:sz w:val="22"/>
          <w:szCs w:val="22"/>
        </w:rPr>
        <w:t xml:space="preserve">vyjadruje 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Koncový konzument </w:t>
      </w:r>
      <w:r w:rsidR="003A0C10" w:rsidRPr="00F975F1">
        <w:rPr>
          <w:rFonts w:ascii="Arial" w:eastAsia="Arial" w:hAnsi="Arial" w:cs="Arial"/>
          <w:color w:val="auto"/>
          <w:sz w:val="22"/>
          <w:szCs w:val="22"/>
        </w:rPr>
        <w:t>súhlas s tým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, že </w:t>
      </w:r>
      <w:r w:rsidR="000C5D2F" w:rsidRPr="00F975F1">
        <w:rPr>
          <w:rFonts w:ascii="Arial" w:eastAsia="Arial" w:hAnsi="Arial" w:cs="Arial"/>
          <w:color w:val="auto"/>
          <w:sz w:val="22"/>
          <w:szCs w:val="22"/>
        </w:rPr>
        <w:t>pokiaľ Konzument disponuje privátnymi kľúčmi autentifikačných certifikátov Koncového konzumenta</w:t>
      </w:r>
      <w:r w:rsidR="001E21F3" w:rsidRPr="00F975F1">
        <w:rPr>
          <w:rFonts w:ascii="Arial" w:eastAsia="Arial" w:hAnsi="Arial" w:cs="Arial"/>
          <w:color w:val="auto"/>
          <w:sz w:val="22"/>
          <w:szCs w:val="22"/>
        </w:rPr>
        <w:t>,</w:t>
      </w:r>
      <w:r w:rsidR="000C5D2F" w:rsidRPr="00F975F1">
        <w:rPr>
          <w:rFonts w:ascii="Arial" w:eastAsia="Arial" w:hAnsi="Arial" w:cs="Arial"/>
          <w:color w:val="auto"/>
          <w:sz w:val="22"/>
          <w:szCs w:val="22"/>
        </w:rPr>
        <w:t xml:space="preserve"> tak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19100F" w:rsidRPr="00F975F1">
        <w:rPr>
          <w:rFonts w:ascii="Arial" w:eastAsia="Arial" w:hAnsi="Arial" w:cs="Arial"/>
          <w:color w:val="auto"/>
          <w:sz w:val="22"/>
          <w:szCs w:val="22"/>
        </w:rPr>
        <w:t xml:space="preserve">Konzument 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zodpovedá za </w:t>
      </w:r>
      <w:r w:rsidR="0019100F" w:rsidRPr="00F975F1">
        <w:rPr>
          <w:rFonts w:ascii="Arial" w:eastAsia="Arial" w:hAnsi="Arial" w:cs="Arial"/>
          <w:color w:val="auto"/>
          <w:sz w:val="22"/>
          <w:szCs w:val="22"/>
        </w:rPr>
        <w:t xml:space="preserve">ním vykonanú 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>manipuláciu s obsahom elektronickej schránky</w:t>
      </w:r>
      <w:r w:rsidR="00251965" w:rsidRPr="00F975F1">
        <w:rPr>
          <w:rFonts w:ascii="Arial" w:eastAsia="Arial" w:hAnsi="Arial" w:cs="Arial"/>
          <w:color w:val="auto"/>
          <w:sz w:val="22"/>
          <w:szCs w:val="22"/>
        </w:rPr>
        <w:t xml:space="preserve"> Koncového konzumenta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>, s výnimkou prípadov, ak v súlade s príslušnou právnou úpravou, zodpovedá za manipuláciu s vlastnou elektronickou schránkou na ÚPVS priamo Koncový konzument. Koncový konzument si bude uplatňovať zodpovednosť za škodu, ktorá mu uvedeným konaním vznikne v rozsahu a za podmienok dohodnutých s Konzumentom.</w:t>
      </w:r>
    </w:p>
    <w:p w14:paraId="4BD46308" w14:textId="5383A0EE" w:rsidR="00DB5CE3" w:rsidRPr="00F975F1" w:rsidRDefault="006E771B" w:rsidP="000A3319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Pokiaľ Konzument (Dodávateľ) spôsobí škodu Koncovému konzumentovi </w:t>
      </w:r>
      <w:r w:rsidR="002E5EE3" w:rsidRPr="00F975F1">
        <w:rPr>
          <w:rFonts w:ascii="Arial" w:eastAsia="Arial" w:hAnsi="Arial" w:cs="Arial"/>
          <w:color w:val="auto"/>
          <w:sz w:val="22"/>
          <w:szCs w:val="22"/>
        </w:rPr>
        <w:t>spojenú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s využívaním produktu, Koncový konzument je povinný si túto škodu nárokovať len u Konzumenta (Dodávateľa). Poskytovateľ (ÚPVS) nezodpovedá za škodu voči Konzumentovi (Dodávateľovi) ani voči Koncovému konzumentovi v súvislosti s činnosťami vykonávanými v súlade s Plnomocenstvom v zmysle prílohy č. 1</w:t>
      </w:r>
      <w:r w:rsidR="00755F0A" w:rsidRPr="00F975F1">
        <w:rPr>
          <w:rFonts w:ascii="Arial" w:eastAsia="Arial" w:hAnsi="Arial" w:cs="Arial"/>
          <w:color w:val="auto"/>
          <w:sz w:val="22"/>
          <w:szCs w:val="22"/>
        </w:rPr>
        <w:t>, pokiaľ ju preukázateľne nespôsobil</w:t>
      </w:r>
      <w:r w:rsidR="00922429" w:rsidRPr="00F975F1">
        <w:rPr>
          <w:rFonts w:ascii="Arial" w:eastAsia="Arial" w:hAnsi="Arial" w:cs="Arial"/>
          <w:color w:val="auto"/>
          <w:sz w:val="22"/>
          <w:szCs w:val="22"/>
        </w:rPr>
        <w:t xml:space="preserve"> Poskytovateľ</w:t>
      </w:r>
      <w:r w:rsidRPr="00F975F1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6886033B" w14:textId="3E7B016F" w:rsidR="002E551D" w:rsidRPr="00F975F1" w:rsidRDefault="006E771B" w:rsidP="002E551D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>V prípade, ak dôjde k </w:t>
      </w:r>
      <w:r w:rsidR="006D3448" w:rsidRPr="00F975F1">
        <w:rPr>
          <w:rFonts w:ascii="Arial" w:eastAsia="Arial" w:hAnsi="Arial" w:cs="Arial"/>
          <w:color w:val="auto"/>
          <w:sz w:val="22"/>
          <w:szCs w:val="22"/>
        </w:rPr>
        <w:t>ukončeniu zmluvného vzťahu medzi Konzumentom a Koncovým konzumentom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 v</w:t>
      </w:r>
      <w:r w:rsidR="006D3448" w:rsidRPr="00F975F1">
        <w:rPr>
          <w:rFonts w:ascii="Arial" w:eastAsia="Arial" w:hAnsi="Arial" w:cs="Arial"/>
          <w:color w:val="auto"/>
          <w:sz w:val="22"/>
          <w:szCs w:val="22"/>
        </w:rPr>
        <w:t xml:space="preserve"> zmysle 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>príloh</w:t>
      </w:r>
      <w:r w:rsidR="006D3448" w:rsidRPr="00F975F1">
        <w:rPr>
          <w:rFonts w:ascii="Arial" w:eastAsia="Arial" w:hAnsi="Arial" w:cs="Arial"/>
          <w:color w:val="auto"/>
          <w:sz w:val="22"/>
          <w:szCs w:val="22"/>
        </w:rPr>
        <w:t>y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č. 1 je Konzument (Dodávateľ) povinný o tom Poskytovateľa (ÚPVS) bezodkladne informovať prostredníctvom el. žiadosti cez eDesk Konzumenta </w:t>
      </w:r>
      <w:r w:rsidR="00EE6EFC" w:rsidRPr="00F975F1">
        <w:rPr>
          <w:rFonts w:ascii="Arial" w:eastAsia="Arial" w:hAnsi="Arial" w:cs="Arial"/>
          <w:color w:val="auto"/>
          <w:sz w:val="22"/>
          <w:szCs w:val="22"/>
        </w:rPr>
        <w:t>alebo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 písomnou formou na adresu: Národná agentúra pre sieťové a elektronické služby, Trnavská cesta 100/II, Bratislava 821 01. V opačnom prípade znáša zodpovednosť Konzument (Dodávateľ) za škodu, ktorá uvedeným konaním vznikla Koncovému konzumentovi</w:t>
      </w:r>
      <w:r w:rsidR="002E5EE3" w:rsidRPr="00F975F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color w:val="auto"/>
          <w:sz w:val="22"/>
          <w:szCs w:val="22"/>
        </w:rPr>
        <w:t>a Poskytovateľovi (ÚPVS).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  </w:t>
      </w:r>
    </w:p>
    <w:p w14:paraId="121BC40D" w14:textId="77777777" w:rsidR="00DB5CE3" w:rsidRPr="00F975F1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Poskytovateľ (ÚPVS) nenesie zodpovednosť za propagované alebo poskytované služby zo strany Konzumenta (Dodávateľa) voči Koncovému konzumentovi. </w:t>
      </w:r>
    </w:p>
    <w:p w14:paraId="43A92174" w14:textId="7A5DAE79" w:rsidR="00946E45" w:rsidRPr="00F975F1" w:rsidRDefault="00946E45" w:rsidP="00465B15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hAnsi="Arial"/>
          <w:color w:val="auto"/>
          <w:sz w:val="22"/>
        </w:rPr>
        <w:t xml:space="preserve">Poskytovateľ nenesie zodpovednosť za prípadné škody spôsobené Koncovým konzumentom pri realizovaní aktivít v zmysle </w:t>
      </w:r>
      <w:r w:rsidR="00E01E75" w:rsidRPr="00F975F1">
        <w:rPr>
          <w:rFonts w:ascii="Arial" w:hAnsi="Arial"/>
          <w:color w:val="auto"/>
          <w:sz w:val="22"/>
        </w:rPr>
        <w:t xml:space="preserve">Potvrdenia </w:t>
      </w:r>
      <w:r w:rsidRPr="00F975F1">
        <w:rPr>
          <w:rFonts w:ascii="Arial" w:hAnsi="Arial"/>
          <w:color w:val="auto"/>
          <w:sz w:val="22"/>
        </w:rPr>
        <w:t xml:space="preserve">uvedeného v prílohe č. </w:t>
      </w:r>
      <w:r w:rsidR="00D00CD8" w:rsidRPr="00F975F1">
        <w:rPr>
          <w:rFonts w:ascii="Arial" w:hAnsi="Arial"/>
          <w:color w:val="auto"/>
          <w:sz w:val="22"/>
        </w:rPr>
        <w:t>1</w:t>
      </w:r>
      <w:r w:rsidRPr="00F975F1">
        <w:rPr>
          <w:rFonts w:ascii="Arial" w:hAnsi="Arial"/>
          <w:color w:val="auto"/>
          <w:sz w:val="22"/>
        </w:rPr>
        <w:t xml:space="preserve">. Zástupca Konzumenta vlastnoručným podpisom potvrdzuje, že </w:t>
      </w:r>
      <w:r w:rsidR="006D3448" w:rsidRPr="00F975F1">
        <w:rPr>
          <w:rFonts w:ascii="Arial" w:hAnsi="Arial"/>
          <w:color w:val="auto"/>
          <w:sz w:val="22"/>
        </w:rPr>
        <w:t xml:space="preserve">znáša </w:t>
      </w:r>
      <w:r w:rsidRPr="00F975F1">
        <w:rPr>
          <w:rFonts w:ascii="Arial" w:hAnsi="Arial"/>
          <w:color w:val="auto"/>
          <w:sz w:val="22"/>
        </w:rPr>
        <w:t>zodpovednosť za škod</w:t>
      </w:r>
      <w:r w:rsidR="006D3448" w:rsidRPr="00F975F1">
        <w:rPr>
          <w:rFonts w:ascii="Arial" w:hAnsi="Arial"/>
          <w:color w:val="auto"/>
          <w:sz w:val="22"/>
        </w:rPr>
        <w:t>u</w:t>
      </w:r>
      <w:r w:rsidRPr="00F975F1">
        <w:rPr>
          <w:rFonts w:ascii="Arial" w:hAnsi="Arial"/>
          <w:color w:val="auto"/>
          <w:sz w:val="22"/>
        </w:rPr>
        <w:t>, ktor</w:t>
      </w:r>
      <w:r w:rsidR="006D3448" w:rsidRPr="00F975F1">
        <w:rPr>
          <w:rFonts w:ascii="Arial" w:hAnsi="Arial"/>
          <w:color w:val="auto"/>
          <w:sz w:val="22"/>
        </w:rPr>
        <w:t>á</w:t>
      </w:r>
      <w:r w:rsidRPr="00F975F1">
        <w:rPr>
          <w:rFonts w:ascii="Arial" w:hAnsi="Arial"/>
          <w:color w:val="auto"/>
          <w:sz w:val="22"/>
        </w:rPr>
        <w:t xml:space="preserve"> môž</w:t>
      </w:r>
      <w:r w:rsidR="006D3448" w:rsidRPr="00F975F1">
        <w:rPr>
          <w:rFonts w:ascii="Arial" w:hAnsi="Arial"/>
          <w:color w:val="auto"/>
          <w:sz w:val="22"/>
        </w:rPr>
        <w:t>e</w:t>
      </w:r>
      <w:r w:rsidRPr="00F975F1">
        <w:rPr>
          <w:rFonts w:ascii="Arial" w:hAnsi="Arial"/>
          <w:color w:val="auto"/>
          <w:sz w:val="22"/>
        </w:rPr>
        <w:t xml:space="preserve"> vzniknúť pri realizácii aktivít </w:t>
      </w:r>
      <w:r w:rsidR="006D3448" w:rsidRPr="00F975F1">
        <w:rPr>
          <w:rFonts w:ascii="Arial" w:hAnsi="Arial"/>
          <w:color w:val="auto"/>
          <w:sz w:val="22"/>
        </w:rPr>
        <w:t xml:space="preserve">uvedených </w:t>
      </w:r>
      <w:r w:rsidRPr="00F975F1">
        <w:rPr>
          <w:rFonts w:ascii="Arial" w:hAnsi="Arial"/>
          <w:color w:val="auto"/>
          <w:sz w:val="22"/>
        </w:rPr>
        <w:t xml:space="preserve">v prílohe </w:t>
      </w:r>
      <w:r w:rsidR="00D00CD8" w:rsidRPr="00F975F1">
        <w:rPr>
          <w:rFonts w:ascii="Arial" w:hAnsi="Arial"/>
          <w:color w:val="auto"/>
          <w:sz w:val="22"/>
        </w:rPr>
        <w:t>č. 1</w:t>
      </w:r>
      <w:r w:rsidR="006D3448" w:rsidRPr="00F975F1">
        <w:rPr>
          <w:rFonts w:ascii="Arial" w:hAnsi="Arial"/>
          <w:color w:val="auto"/>
          <w:sz w:val="22"/>
        </w:rPr>
        <w:t>, pokiaľ si uvedené neupravili ináč Konzument s Koncovým konzumentom</w:t>
      </w:r>
      <w:r w:rsidRPr="00F975F1">
        <w:rPr>
          <w:rFonts w:ascii="Arial" w:hAnsi="Arial"/>
          <w:color w:val="auto"/>
          <w:sz w:val="22"/>
        </w:rPr>
        <w:t>.</w:t>
      </w:r>
      <w:r w:rsidR="006D3448" w:rsidRPr="00F975F1">
        <w:rPr>
          <w:rFonts w:ascii="Arial" w:hAnsi="Arial"/>
          <w:color w:val="auto"/>
          <w:sz w:val="22"/>
        </w:rPr>
        <w:t xml:space="preserve"> Poskytovateľ zodpovedá za škodu, ktorú preukázateľne spôsobil s realizáciou aktivít uvedených v prílohe č. 1.</w:t>
      </w:r>
    </w:p>
    <w:p w14:paraId="4F3F0901" w14:textId="77777777" w:rsidR="001048B8" w:rsidRPr="00F975F1" w:rsidRDefault="001048B8" w:rsidP="001048B8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F49E58B" w14:textId="53140D64" w:rsidR="001048B8" w:rsidRPr="00F975F1" w:rsidRDefault="002F141F" w:rsidP="002A2761">
      <w:pPr>
        <w:pStyle w:val="Nadpis2"/>
        <w:numPr>
          <w:ilvl w:val="2"/>
          <w:numId w:val="3"/>
        </w:numPr>
        <w:jc w:val="left"/>
        <w:rPr>
          <w:rFonts w:ascii="Arial" w:eastAsia="Arial" w:hAnsi="Arial" w:cs="Arial"/>
        </w:rPr>
      </w:pPr>
      <w:r w:rsidRPr="00F975F1">
        <w:rPr>
          <w:rFonts w:ascii="Arial" w:eastAsia="Arial" w:hAnsi="Arial" w:cs="Arial"/>
        </w:rPr>
        <w:t>Role</w:t>
      </w:r>
      <w:r w:rsidR="001048B8" w:rsidRPr="00F975F1">
        <w:rPr>
          <w:rFonts w:ascii="Arial" w:eastAsia="Arial" w:hAnsi="Arial" w:cs="Arial"/>
        </w:rPr>
        <w:t xml:space="preserve"> </w:t>
      </w:r>
    </w:p>
    <w:p w14:paraId="404951CA" w14:textId="77777777" w:rsidR="001048B8" w:rsidRPr="00F975F1" w:rsidRDefault="001048B8" w:rsidP="001048B8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1F71EC5A" w14:textId="2A67EC58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 V rámci vydaného tohto dodatku sú identifikované nasledovné role</w:t>
      </w:r>
      <w:r w:rsidR="00A26C62" w:rsidRPr="00F975F1">
        <w:rPr>
          <w:rFonts w:ascii="Arial" w:eastAsia="Arial" w:hAnsi="Arial" w:cs="Arial"/>
          <w:sz w:val="22"/>
          <w:szCs w:val="22"/>
        </w:rPr>
        <w:t>: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</w:p>
    <w:p w14:paraId="6FE2A7E9" w14:textId="77777777" w:rsidR="001048B8" w:rsidRPr="00F975F1" w:rsidRDefault="001048B8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4674"/>
      </w:tblGrid>
      <w:tr w:rsidR="00DB5CE3" w:rsidRPr="00F975F1" w14:paraId="68DEEAA4" w14:textId="77777777" w:rsidTr="00415F58">
        <w:tc>
          <w:tcPr>
            <w:tcW w:w="3685" w:type="dxa"/>
            <w:shd w:val="clear" w:color="auto" w:fill="DBE5F1"/>
            <w:vAlign w:val="center"/>
          </w:tcPr>
          <w:p w14:paraId="7084FBD4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lastRenderedPageBreak/>
              <w:t>Rola</w:t>
            </w:r>
          </w:p>
        </w:tc>
        <w:tc>
          <w:tcPr>
            <w:tcW w:w="4674" w:type="dxa"/>
            <w:shd w:val="clear" w:color="auto" w:fill="DBE5F1"/>
            <w:vAlign w:val="center"/>
          </w:tcPr>
          <w:p w14:paraId="38BDEAA1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Dodávateľ</w:t>
            </w:r>
          </w:p>
        </w:tc>
      </w:tr>
      <w:tr w:rsidR="00DB5CE3" w:rsidRPr="00F975F1" w14:paraId="6E1F9031" w14:textId="77777777" w:rsidTr="00415F58">
        <w:tc>
          <w:tcPr>
            <w:tcW w:w="3685" w:type="dxa"/>
          </w:tcPr>
          <w:p w14:paraId="4ADC92B5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Kontaktná osoba/projektový manažér</w:t>
            </w:r>
          </w:p>
        </w:tc>
        <w:tc>
          <w:tcPr>
            <w:tcW w:w="4674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77638682"/>
              <w:placeholder>
                <w:docPart w:val="DefaultPlaceholder_-1854013440"/>
              </w:placeholder>
              <w:text/>
            </w:sdtPr>
            <w:sdtEndPr/>
            <w:sdtContent>
              <w:p w14:paraId="0AF510A2" w14:textId="4607463A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DOPLNIT KONTAKT ZA DODAVATELA</w:t>
                </w:r>
              </w:p>
            </w:sdtContent>
          </w:sdt>
          <w:p w14:paraId="768BD963" w14:textId="77777777" w:rsidR="00DB5CE3" w:rsidRPr="00F975F1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</w:pPr>
          </w:p>
        </w:tc>
      </w:tr>
      <w:tr w:rsidR="00DB5CE3" w:rsidRPr="00F975F1" w14:paraId="6851370E" w14:textId="77777777" w:rsidTr="00415F58">
        <w:tc>
          <w:tcPr>
            <w:tcW w:w="3685" w:type="dxa"/>
          </w:tcPr>
          <w:p w14:paraId="4BEB90ED" w14:textId="77777777" w:rsidR="00DB5CE3" w:rsidRPr="00F975F1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75F1">
              <w:rPr>
                <w:rFonts w:ascii="Arial" w:eastAsia="Arial" w:hAnsi="Arial" w:cs="Arial"/>
                <w:sz w:val="20"/>
                <w:szCs w:val="20"/>
              </w:rPr>
              <w:t>Technický/konfiguračný manažér</w:t>
            </w:r>
          </w:p>
        </w:tc>
        <w:tc>
          <w:tcPr>
            <w:tcW w:w="4674" w:type="dxa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82821191"/>
              <w:placeholder>
                <w:docPart w:val="DefaultPlaceholder_-1854013440"/>
              </w:placeholder>
              <w:text/>
            </w:sdtPr>
            <w:sdtEndPr/>
            <w:sdtContent>
              <w:p w14:paraId="2723A7F2" w14:textId="71CC9748" w:rsidR="00DB5CE3" w:rsidRPr="00F975F1" w:rsidRDefault="006E771B">
                <w:pPr>
                  <w:keepNext w:val="0"/>
                  <w:spacing w:before="60" w:after="60"/>
                  <w:jc w:val="lef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F975F1">
                  <w:rPr>
                    <w:rFonts w:ascii="Arial" w:eastAsia="Arial" w:hAnsi="Arial" w:cs="Arial"/>
                    <w:sz w:val="20"/>
                    <w:szCs w:val="20"/>
                  </w:rPr>
                  <w:t>DOPLNIT KONTAKT ZA DODAVATELA</w:t>
                </w:r>
              </w:p>
            </w:sdtContent>
          </w:sdt>
          <w:p w14:paraId="1DEEAC35" w14:textId="77777777" w:rsidR="00DB5CE3" w:rsidRPr="00F975F1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</w:pPr>
          </w:p>
        </w:tc>
      </w:tr>
    </w:tbl>
    <w:p w14:paraId="0EBA1112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132D921E" w14:textId="65495EA8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Dodávateľ/Konzument je pre Koncového konzumenta jediným komunikačným bodom </w:t>
      </w:r>
      <w:r w:rsidR="007C47EA" w:rsidRPr="00F975F1">
        <w:rPr>
          <w:rFonts w:ascii="Arial" w:eastAsia="Arial" w:hAnsi="Arial" w:cs="Arial"/>
          <w:sz w:val="22"/>
          <w:szCs w:val="22"/>
        </w:rPr>
        <w:t xml:space="preserve">v rámci využívania </w:t>
      </w:r>
      <w:r w:rsidRPr="00F975F1">
        <w:rPr>
          <w:rFonts w:ascii="Arial" w:eastAsia="Arial" w:hAnsi="Arial" w:cs="Arial"/>
          <w:sz w:val="22"/>
          <w:szCs w:val="22"/>
        </w:rPr>
        <w:t>Produktu</w:t>
      </w:r>
      <w:r w:rsidR="007C47EA" w:rsidRPr="00F975F1">
        <w:rPr>
          <w:rFonts w:ascii="Arial" w:eastAsia="Arial" w:hAnsi="Arial" w:cs="Arial"/>
          <w:sz w:val="22"/>
          <w:szCs w:val="22"/>
        </w:rPr>
        <w:t xml:space="preserve"> Konzumenta, pokiaľ tento dodatok k DIZ neurčuje inak</w:t>
      </w:r>
      <w:r w:rsidRPr="00F975F1">
        <w:rPr>
          <w:rFonts w:ascii="Arial" w:eastAsia="Arial" w:hAnsi="Arial" w:cs="Arial"/>
          <w:sz w:val="22"/>
          <w:szCs w:val="22"/>
        </w:rPr>
        <w:t>.</w:t>
      </w:r>
    </w:p>
    <w:p w14:paraId="564B53AD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5A47840" w14:textId="4AC142C0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Komunikácia Dodávateľa s</w:t>
      </w:r>
      <w:r w:rsidR="001C62C8" w:rsidRPr="00F975F1">
        <w:rPr>
          <w:rFonts w:ascii="Arial" w:eastAsia="Arial" w:hAnsi="Arial" w:cs="Arial"/>
          <w:sz w:val="22"/>
          <w:szCs w:val="22"/>
        </w:rPr>
        <w:t> </w:t>
      </w:r>
      <w:r w:rsidRPr="00F975F1">
        <w:rPr>
          <w:rFonts w:ascii="Arial" w:eastAsia="Arial" w:hAnsi="Arial" w:cs="Arial"/>
          <w:sz w:val="22"/>
          <w:szCs w:val="22"/>
        </w:rPr>
        <w:t>Poskytovateľom</w:t>
      </w:r>
      <w:r w:rsidR="001C62C8" w:rsidRPr="00F975F1">
        <w:rPr>
          <w:rFonts w:ascii="Arial" w:eastAsia="Arial" w:hAnsi="Arial" w:cs="Arial"/>
          <w:sz w:val="22"/>
          <w:szCs w:val="22"/>
        </w:rPr>
        <w:t xml:space="preserve"> v zmysle dodatku DIZ a hromadnej registrácie</w:t>
      </w:r>
      <w:r w:rsidRPr="00F975F1">
        <w:rPr>
          <w:rFonts w:ascii="Arial" w:eastAsia="Arial" w:hAnsi="Arial" w:cs="Arial"/>
          <w:sz w:val="22"/>
          <w:szCs w:val="22"/>
        </w:rPr>
        <w:t xml:space="preserve"> je možná výhradne prostredníctvom formulára na nahlasovanie problémov a incidentov: </w:t>
      </w:r>
      <w:hyperlink r:id="rId9">
        <w:r w:rsidRPr="00F975F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https://helpdesk.slovensko.sk/new-incident</w:t>
        </w:r>
      </w:hyperlink>
      <w:r w:rsidR="001C62C8" w:rsidRPr="00F975F1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, </w:t>
      </w:r>
      <w:r w:rsidR="001C62C8" w:rsidRPr="00F975F1">
        <w:rPr>
          <w:rFonts w:ascii="Arial" w:eastAsia="Arial" w:hAnsi="Arial" w:cs="Arial"/>
          <w:sz w:val="22"/>
          <w:szCs w:val="22"/>
        </w:rPr>
        <w:t>alebo ak si Poskytovateľ</w:t>
      </w:r>
      <w:r w:rsidR="003F0135" w:rsidRPr="00F975F1">
        <w:rPr>
          <w:rFonts w:ascii="Arial" w:eastAsia="Arial" w:hAnsi="Arial" w:cs="Arial"/>
          <w:sz w:val="22"/>
          <w:szCs w:val="22"/>
        </w:rPr>
        <w:t xml:space="preserve"> s K</w:t>
      </w:r>
      <w:r w:rsidR="001C62C8" w:rsidRPr="00F975F1">
        <w:rPr>
          <w:rFonts w:ascii="Arial" w:eastAsia="Arial" w:hAnsi="Arial" w:cs="Arial"/>
          <w:sz w:val="22"/>
          <w:szCs w:val="22"/>
        </w:rPr>
        <w:t>onzumentom neurčí iný spôsob komunikácie napr. e</w:t>
      </w:r>
      <w:r w:rsidR="00477DE7" w:rsidRPr="00F975F1">
        <w:rPr>
          <w:rFonts w:ascii="Arial" w:eastAsia="Arial" w:hAnsi="Arial" w:cs="Arial"/>
          <w:sz w:val="22"/>
          <w:szCs w:val="22"/>
        </w:rPr>
        <w:t>-</w:t>
      </w:r>
      <w:r w:rsidR="002E551D" w:rsidRPr="00F975F1">
        <w:rPr>
          <w:rFonts w:ascii="Arial" w:eastAsia="Arial" w:hAnsi="Arial" w:cs="Arial"/>
          <w:sz w:val="22"/>
          <w:szCs w:val="22"/>
        </w:rPr>
        <w:t>mail</w:t>
      </w:r>
      <w:r w:rsidR="002E551D" w:rsidRPr="00F975F1">
        <w:rPr>
          <w:rFonts w:ascii="Arial" w:eastAsia="Arial" w:hAnsi="Arial" w:cs="Arial"/>
          <w:color w:val="auto"/>
          <w:sz w:val="22"/>
          <w:szCs w:val="22"/>
        </w:rPr>
        <w:t xml:space="preserve">.  </w:t>
      </w:r>
      <w:r w:rsidR="001C62C8" w:rsidRPr="00F975F1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 </w:t>
      </w:r>
    </w:p>
    <w:p w14:paraId="11A5D88A" w14:textId="77777777" w:rsidR="00DB5CE3" w:rsidRPr="00F975F1" w:rsidRDefault="006E771B" w:rsidP="001048B8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r w:rsidRPr="00F975F1">
        <w:rPr>
          <w:rFonts w:ascii="Arial" w:eastAsia="Arial" w:hAnsi="Arial" w:cs="Arial"/>
        </w:rPr>
        <w:t xml:space="preserve">Nevyhnutné podmienky </w:t>
      </w:r>
    </w:p>
    <w:p w14:paraId="2270DCD5" w14:textId="77777777" w:rsidR="00DB5CE3" w:rsidRPr="00F975F1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5ED4A1C8" w14:textId="77777777" w:rsidR="00DB5CE3" w:rsidRPr="00F975F1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Nevyhnutnou podmienkou pripojenia Koncového konzumenta k službám Poskytovateľa sú:</w:t>
      </w:r>
    </w:p>
    <w:p w14:paraId="1E4F5DA9" w14:textId="77777777" w:rsidR="00DB5CE3" w:rsidRPr="00F975F1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 </w:t>
      </w:r>
    </w:p>
    <w:p w14:paraId="65FB36E5" w14:textId="2CB50B70" w:rsidR="00DB5CE3" w:rsidRPr="00F975F1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Originál</w:t>
      </w:r>
      <w:r w:rsidR="009229C1" w:rsidRPr="00F975F1">
        <w:rPr>
          <w:rFonts w:ascii="Arial" w:eastAsia="Arial" w:hAnsi="Arial" w:cs="Arial"/>
          <w:sz w:val="22"/>
          <w:szCs w:val="22"/>
        </w:rPr>
        <w:t xml:space="preserve"> dodatku k DIZ </w:t>
      </w:r>
      <w:r w:rsidR="00410E67" w:rsidRPr="00F975F1">
        <w:rPr>
          <w:rFonts w:ascii="Arial" w:eastAsia="Arial" w:hAnsi="Arial" w:cs="Arial"/>
          <w:sz w:val="22"/>
          <w:szCs w:val="22"/>
        </w:rPr>
        <w:t>spolu s</w:t>
      </w:r>
      <w:r w:rsidR="0032589E" w:rsidRPr="00F975F1">
        <w:rPr>
          <w:rFonts w:ascii="Arial" w:eastAsia="Arial" w:hAnsi="Arial" w:cs="Arial"/>
          <w:sz w:val="22"/>
          <w:szCs w:val="22"/>
        </w:rPr>
        <w:t xml:space="preserve"> podpísaným </w:t>
      </w:r>
      <w:r w:rsidR="000A3319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DA4EC1" w:rsidRPr="00F975F1">
        <w:rPr>
          <w:rFonts w:ascii="Arial" w:eastAsia="Arial" w:hAnsi="Arial" w:cs="Arial"/>
          <w:sz w:val="22"/>
          <w:szCs w:val="22"/>
        </w:rPr>
        <w:t xml:space="preserve">Potvrdením </w:t>
      </w:r>
      <w:r w:rsidR="00797484" w:rsidRPr="00F975F1">
        <w:rPr>
          <w:rFonts w:ascii="Arial" w:eastAsia="Arial" w:hAnsi="Arial" w:cs="Arial"/>
          <w:sz w:val="22"/>
          <w:szCs w:val="22"/>
        </w:rPr>
        <w:t>v zmysle prílohy č. 1</w:t>
      </w:r>
      <w:r w:rsidR="00633F43" w:rsidRPr="00F975F1">
        <w:rPr>
          <w:rFonts w:ascii="Arial" w:eastAsia="Arial" w:hAnsi="Arial" w:cs="Arial"/>
          <w:sz w:val="22"/>
          <w:szCs w:val="22"/>
        </w:rPr>
        <w:t xml:space="preserve">, ktorého neoddeliteľnou súčasťou </w:t>
      </w:r>
      <w:r w:rsidR="0033489F" w:rsidRPr="00F975F1">
        <w:rPr>
          <w:rFonts w:ascii="Arial" w:eastAsia="Arial" w:hAnsi="Arial" w:cs="Arial"/>
          <w:sz w:val="22"/>
          <w:szCs w:val="22"/>
        </w:rPr>
        <w:t>sú práva a povinnosti uvedené v kapitole 1 a 2 tohto dodatku</w:t>
      </w:r>
      <w:r w:rsidR="003A0C10" w:rsidRPr="00F975F1">
        <w:rPr>
          <w:rFonts w:ascii="Arial" w:eastAsia="Arial" w:hAnsi="Arial" w:cs="Arial"/>
          <w:sz w:val="22"/>
          <w:szCs w:val="22"/>
        </w:rPr>
        <w:t>,</w:t>
      </w:r>
      <w:r w:rsidR="009229C1" w:rsidRPr="00F975F1">
        <w:rPr>
          <w:rFonts w:ascii="Arial" w:eastAsia="Arial" w:hAnsi="Arial" w:cs="Arial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sz w:val="22"/>
          <w:szCs w:val="22"/>
        </w:rPr>
        <w:t>dodaný poštou alebo osobne na adresu NASES (Poskytovateľa)</w:t>
      </w:r>
      <w:r w:rsidR="00774E3B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3A0C10" w:rsidRPr="00F975F1">
        <w:rPr>
          <w:rFonts w:ascii="Arial" w:eastAsia="Arial" w:hAnsi="Arial" w:cs="Arial"/>
          <w:sz w:val="22"/>
          <w:szCs w:val="22"/>
        </w:rPr>
        <w:t xml:space="preserve">- </w:t>
      </w:r>
      <w:r w:rsidR="00774E3B" w:rsidRPr="00F975F1">
        <w:rPr>
          <w:rFonts w:ascii="Arial" w:eastAsia="Arial" w:hAnsi="Arial" w:cs="Arial"/>
          <w:sz w:val="22"/>
          <w:szCs w:val="22"/>
        </w:rPr>
        <w:t>dodáva Konzument za Koncového konzumenta</w:t>
      </w:r>
      <w:r w:rsidRPr="00F975F1">
        <w:rPr>
          <w:rFonts w:ascii="Arial" w:eastAsia="Arial" w:hAnsi="Arial" w:cs="Arial"/>
          <w:sz w:val="22"/>
          <w:szCs w:val="22"/>
        </w:rPr>
        <w:t>.</w:t>
      </w:r>
      <w:r w:rsidR="009229C1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F42728" w:rsidRPr="00F975F1">
        <w:rPr>
          <w:rFonts w:ascii="Arial" w:eastAsia="Arial" w:hAnsi="Arial" w:cs="Arial"/>
          <w:sz w:val="22"/>
          <w:szCs w:val="22"/>
        </w:rPr>
        <w:t>Žiadosť o</w:t>
      </w:r>
      <w:r w:rsidR="0032589E" w:rsidRPr="00F975F1">
        <w:rPr>
          <w:rFonts w:ascii="Arial" w:eastAsia="Arial" w:hAnsi="Arial" w:cs="Arial"/>
          <w:sz w:val="22"/>
          <w:szCs w:val="22"/>
        </w:rPr>
        <w:t> </w:t>
      </w:r>
      <w:r w:rsidR="00F42728" w:rsidRPr="00F975F1">
        <w:rPr>
          <w:rFonts w:ascii="Arial" w:eastAsia="Arial" w:hAnsi="Arial" w:cs="Arial"/>
          <w:sz w:val="22"/>
          <w:szCs w:val="22"/>
        </w:rPr>
        <w:t>registráciu</w:t>
      </w:r>
      <w:r w:rsidR="0032589E" w:rsidRPr="00F975F1">
        <w:rPr>
          <w:rFonts w:ascii="Arial" w:eastAsia="Arial" w:hAnsi="Arial" w:cs="Arial"/>
          <w:sz w:val="22"/>
          <w:szCs w:val="22"/>
        </w:rPr>
        <w:t xml:space="preserve"> príslušného integračného artefaktu</w:t>
      </w:r>
      <w:r w:rsidR="00F42728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32589E" w:rsidRPr="00F975F1">
        <w:rPr>
          <w:rFonts w:ascii="Arial" w:eastAsia="Arial" w:hAnsi="Arial" w:cs="Arial"/>
          <w:sz w:val="22"/>
          <w:szCs w:val="22"/>
        </w:rPr>
        <w:t xml:space="preserve">realizovanú el. žiadosťou </w:t>
      </w:r>
      <w:r w:rsidR="00F42728" w:rsidRPr="00F975F1">
        <w:rPr>
          <w:rFonts w:ascii="Arial" w:eastAsia="Arial" w:hAnsi="Arial" w:cs="Arial"/>
          <w:sz w:val="22"/>
          <w:szCs w:val="22"/>
        </w:rPr>
        <w:t xml:space="preserve">v zmysle </w:t>
      </w:r>
      <w:r w:rsidR="0032589E" w:rsidRPr="00F975F1">
        <w:rPr>
          <w:rFonts w:ascii="Arial" w:eastAsia="Arial" w:hAnsi="Arial" w:cs="Arial"/>
          <w:sz w:val="22"/>
          <w:szCs w:val="22"/>
        </w:rPr>
        <w:t>aktivít z Potvrdenia</w:t>
      </w:r>
      <w:r w:rsidR="009B62DB" w:rsidRPr="00F975F1">
        <w:rPr>
          <w:rFonts w:ascii="Arial" w:eastAsia="Arial" w:hAnsi="Arial" w:cs="Arial"/>
          <w:sz w:val="22"/>
          <w:szCs w:val="22"/>
        </w:rPr>
        <w:t xml:space="preserve">, ktorého vzor je </w:t>
      </w:r>
      <w:r w:rsidR="00F42728" w:rsidRPr="00F975F1">
        <w:rPr>
          <w:rFonts w:ascii="Arial" w:eastAsia="Arial" w:hAnsi="Arial" w:cs="Arial"/>
          <w:sz w:val="22"/>
          <w:szCs w:val="22"/>
        </w:rPr>
        <w:t xml:space="preserve"> príloh</w:t>
      </w:r>
      <w:r w:rsidR="009B62DB" w:rsidRPr="00F975F1">
        <w:rPr>
          <w:rFonts w:ascii="Arial" w:eastAsia="Arial" w:hAnsi="Arial" w:cs="Arial"/>
          <w:sz w:val="22"/>
          <w:szCs w:val="22"/>
        </w:rPr>
        <w:t>ou</w:t>
      </w:r>
      <w:r w:rsidR="00F42728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477DE7" w:rsidRPr="00F975F1">
        <w:rPr>
          <w:rFonts w:ascii="Arial" w:eastAsia="Arial" w:hAnsi="Arial" w:cs="Arial"/>
          <w:sz w:val="22"/>
          <w:szCs w:val="22"/>
        </w:rPr>
        <w:t>č</w:t>
      </w:r>
      <w:r w:rsidR="00F42728" w:rsidRPr="00F975F1">
        <w:rPr>
          <w:rFonts w:ascii="Arial" w:eastAsia="Arial" w:hAnsi="Arial" w:cs="Arial"/>
          <w:sz w:val="22"/>
          <w:szCs w:val="22"/>
        </w:rPr>
        <w:t>. 1</w:t>
      </w:r>
      <w:r w:rsidR="00722E4D" w:rsidRPr="00F975F1">
        <w:rPr>
          <w:rFonts w:ascii="Arial" w:eastAsia="Arial" w:hAnsi="Arial" w:cs="Arial"/>
          <w:sz w:val="22"/>
          <w:szCs w:val="22"/>
        </w:rPr>
        <w:t xml:space="preserve"> </w:t>
      </w:r>
      <w:r w:rsidR="009B62DB" w:rsidRPr="00F975F1">
        <w:rPr>
          <w:rFonts w:ascii="Arial" w:eastAsia="Arial" w:hAnsi="Arial" w:cs="Arial"/>
          <w:sz w:val="22"/>
          <w:szCs w:val="22"/>
        </w:rPr>
        <w:t>tohto do</w:t>
      </w:r>
      <w:r w:rsidR="0033489F" w:rsidRPr="00F975F1">
        <w:rPr>
          <w:rFonts w:ascii="Arial" w:eastAsia="Arial" w:hAnsi="Arial" w:cs="Arial"/>
          <w:sz w:val="22"/>
          <w:szCs w:val="22"/>
        </w:rPr>
        <w:t>datku</w:t>
      </w:r>
      <w:r w:rsidR="009B62DB" w:rsidRPr="00F975F1">
        <w:rPr>
          <w:rFonts w:ascii="Arial" w:eastAsia="Arial" w:hAnsi="Arial" w:cs="Arial"/>
          <w:sz w:val="22"/>
          <w:szCs w:val="22"/>
        </w:rPr>
        <w:t xml:space="preserve">, </w:t>
      </w:r>
      <w:r w:rsidR="00F42728" w:rsidRPr="00F975F1">
        <w:rPr>
          <w:rFonts w:ascii="Arial" w:eastAsia="Arial" w:hAnsi="Arial" w:cs="Arial"/>
          <w:sz w:val="22"/>
          <w:szCs w:val="22"/>
        </w:rPr>
        <w:t>bude zástupcami Poskytovateľa realizovaná až po fyzickom doručení originálu Dodatku k DIZ spolu s</w:t>
      </w:r>
      <w:r w:rsidR="00E360E4" w:rsidRPr="00F975F1">
        <w:rPr>
          <w:rFonts w:ascii="Arial" w:eastAsia="Arial" w:hAnsi="Arial" w:cs="Arial"/>
          <w:sz w:val="22"/>
          <w:szCs w:val="22"/>
        </w:rPr>
        <w:t> </w:t>
      </w:r>
      <w:r w:rsidR="00DA4EC1" w:rsidRPr="00F975F1">
        <w:rPr>
          <w:rFonts w:ascii="Arial" w:eastAsia="Arial" w:hAnsi="Arial" w:cs="Arial"/>
          <w:sz w:val="22"/>
          <w:szCs w:val="22"/>
        </w:rPr>
        <w:t xml:space="preserve">podpísaným Potvrdením </w:t>
      </w:r>
      <w:r w:rsidR="0032589E" w:rsidRPr="00F975F1">
        <w:rPr>
          <w:rFonts w:ascii="Arial" w:eastAsia="Arial" w:hAnsi="Arial" w:cs="Arial"/>
          <w:sz w:val="22"/>
          <w:szCs w:val="22"/>
        </w:rPr>
        <w:t>zastupujúcej K</w:t>
      </w:r>
      <w:r w:rsidR="00410E67" w:rsidRPr="00F975F1">
        <w:rPr>
          <w:rFonts w:ascii="Arial" w:eastAsia="Arial" w:hAnsi="Arial" w:cs="Arial"/>
          <w:sz w:val="22"/>
          <w:szCs w:val="22"/>
        </w:rPr>
        <w:t>onzumenta</w:t>
      </w:r>
      <w:r w:rsidR="00F42728" w:rsidRPr="00F975F1">
        <w:rPr>
          <w:rFonts w:ascii="Arial" w:eastAsia="Arial" w:hAnsi="Arial" w:cs="Arial"/>
          <w:sz w:val="22"/>
          <w:szCs w:val="22"/>
        </w:rPr>
        <w:t>.</w:t>
      </w:r>
    </w:p>
    <w:p w14:paraId="6F3792FA" w14:textId="23E409D8" w:rsidR="00DB5CE3" w:rsidRPr="00F975F1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Ak je Koncový konzument typu OVM</w:t>
      </w:r>
      <w:r w:rsidR="00BE5DF6" w:rsidRPr="00F975F1">
        <w:rPr>
          <w:rFonts w:ascii="Arial" w:eastAsia="Arial" w:hAnsi="Arial" w:cs="Arial"/>
          <w:sz w:val="22"/>
          <w:szCs w:val="22"/>
        </w:rPr>
        <w:t>, p</w:t>
      </w:r>
      <w:r w:rsidRPr="00F975F1">
        <w:rPr>
          <w:rFonts w:ascii="Arial" w:eastAsia="Arial" w:hAnsi="Arial" w:cs="Arial"/>
          <w:sz w:val="22"/>
          <w:szCs w:val="22"/>
        </w:rPr>
        <w:t xml:space="preserve">ovinnou náležitosťou </w:t>
      </w:r>
      <w:r w:rsidR="00410E67" w:rsidRPr="00F975F1">
        <w:rPr>
          <w:rFonts w:ascii="Arial" w:eastAsia="Arial" w:hAnsi="Arial" w:cs="Arial"/>
          <w:sz w:val="22"/>
          <w:szCs w:val="22"/>
        </w:rPr>
        <w:t>dodatku k DIZ je</w:t>
      </w:r>
      <w:r w:rsidRPr="00F975F1">
        <w:rPr>
          <w:rFonts w:ascii="Arial" w:eastAsia="Arial" w:hAnsi="Arial" w:cs="Arial"/>
          <w:sz w:val="22"/>
          <w:szCs w:val="22"/>
        </w:rPr>
        <w:t xml:space="preserve"> doplnenie služieb KK v </w:t>
      </w:r>
      <w:r w:rsidR="00BE5DF6" w:rsidRPr="00F975F1">
        <w:rPr>
          <w:rFonts w:ascii="Arial" w:eastAsia="Arial" w:hAnsi="Arial" w:cs="Arial"/>
          <w:sz w:val="22"/>
          <w:szCs w:val="22"/>
        </w:rPr>
        <w:t>rámci kapitoly 1.3</w:t>
      </w:r>
      <w:r w:rsidRPr="00F975F1">
        <w:rPr>
          <w:rFonts w:ascii="Arial" w:eastAsia="Arial" w:hAnsi="Arial" w:cs="Arial"/>
          <w:sz w:val="22"/>
          <w:szCs w:val="22"/>
        </w:rPr>
        <w:t>.</w:t>
      </w:r>
    </w:p>
    <w:p w14:paraId="3D8D6223" w14:textId="2D4EC2B1" w:rsidR="00DB5CE3" w:rsidRPr="00F975F1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 xml:space="preserve">Konzument </w:t>
      </w:r>
      <w:r w:rsidR="00755F0A" w:rsidRPr="00F975F1">
        <w:rPr>
          <w:rFonts w:ascii="Arial" w:eastAsia="Arial" w:hAnsi="Arial" w:cs="Arial"/>
          <w:sz w:val="22"/>
          <w:szCs w:val="22"/>
        </w:rPr>
        <w:t>bude</w:t>
      </w:r>
      <w:r w:rsidRPr="00F975F1">
        <w:rPr>
          <w:rFonts w:ascii="Arial" w:eastAsia="Arial" w:hAnsi="Arial" w:cs="Arial"/>
          <w:sz w:val="22"/>
          <w:szCs w:val="22"/>
        </w:rPr>
        <w:t xml:space="preserve"> informov</w:t>
      </w:r>
      <w:r w:rsidR="004A5116" w:rsidRPr="00F975F1">
        <w:rPr>
          <w:rFonts w:ascii="Arial" w:eastAsia="Arial" w:hAnsi="Arial" w:cs="Arial"/>
          <w:sz w:val="22"/>
          <w:szCs w:val="22"/>
        </w:rPr>
        <w:t>ať Koncového konzumenta o</w:t>
      </w:r>
      <w:r w:rsidR="00BF47BA" w:rsidRPr="00F975F1">
        <w:rPr>
          <w:rFonts w:ascii="Arial" w:eastAsia="Arial" w:hAnsi="Arial" w:cs="Arial"/>
          <w:sz w:val="22"/>
          <w:szCs w:val="22"/>
        </w:rPr>
        <w:t xml:space="preserve"> relevantných</w:t>
      </w:r>
      <w:r w:rsidR="00ED464B" w:rsidRPr="00F975F1">
        <w:rPr>
          <w:rFonts w:ascii="Arial" w:eastAsia="Arial" w:hAnsi="Arial" w:cs="Arial"/>
          <w:sz w:val="22"/>
          <w:szCs w:val="22"/>
        </w:rPr>
        <w:t> náležitostiach, prípadných</w:t>
      </w:r>
      <w:r w:rsidRPr="00F975F1">
        <w:rPr>
          <w:rFonts w:ascii="Arial" w:eastAsia="Arial" w:hAnsi="Arial" w:cs="Arial"/>
          <w:sz w:val="22"/>
          <w:szCs w:val="22"/>
        </w:rPr>
        <w:t> rizikách či už technicko-formálnych, alebo právnych dôsledkoch vyplývajúcich</w:t>
      </w:r>
      <w:r w:rsidR="00F42728" w:rsidRPr="00F975F1">
        <w:rPr>
          <w:rFonts w:ascii="Arial" w:eastAsia="Arial" w:hAnsi="Arial" w:cs="Arial"/>
          <w:sz w:val="22"/>
          <w:szCs w:val="22"/>
        </w:rPr>
        <w:t>,</w:t>
      </w:r>
      <w:r w:rsidRPr="00F975F1">
        <w:rPr>
          <w:rFonts w:ascii="Arial" w:eastAsia="Arial" w:hAnsi="Arial" w:cs="Arial"/>
          <w:sz w:val="22"/>
          <w:szCs w:val="22"/>
        </w:rPr>
        <w:t xml:space="preserve"> alebo súvisiacich s poskytovaním služieb produktu v zmysle uzatvorenej dohody o integračnom zámere a taktiež z platnej legislatívy, ktorá sa vzťahuje k poskytovanej funkcionalite daného produktu napr. prístupe a manipulácii s obsahom el. schránky eDesk. Na tento účel je Konzument povinný v rámci prezentácie svojho riešenia poskytnúť </w:t>
      </w:r>
      <w:r w:rsidR="00964333" w:rsidRPr="00F975F1">
        <w:rPr>
          <w:rFonts w:ascii="Arial" w:eastAsia="Arial" w:hAnsi="Arial" w:cs="Arial"/>
          <w:sz w:val="22"/>
          <w:szCs w:val="22"/>
        </w:rPr>
        <w:t>tento dokument (Dodatok k DIZ) K</w:t>
      </w:r>
      <w:r w:rsidRPr="00F975F1">
        <w:rPr>
          <w:rFonts w:ascii="Arial" w:eastAsia="Arial" w:hAnsi="Arial" w:cs="Arial"/>
          <w:sz w:val="22"/>
          <w:szCs w:val="22"/>
        </w:rPr>
        <w:t>oncovému konzumentovi.</w:t>
      </w:r>
    </w:p>
    <w:p w14:paraId="73FAAC7B" w14:textId="3884905E" w:rsidR="00DB5CE3" w:rsidRPr="00F975F1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975F1">
        <w:rPr>
          <w:rFonts w:ascii="Arial" w:eastAsia="Arial" w:hAnsi="Arial" w:cs="Arial"/>
          <w:sz w:val="22"/>
          <w:szCs w:val="22"/>
        </w:rPr>
        <w:t>Poskytovateľ si vyhradzuje právo na neakceptovanie</w:t>
      </w:r>
      <w:r w:rsidR="00BE5DF6" w:rsidRPr="00F975F1">
        <w:rPr>
          <w:rFonts w:ascii="Arial" w:eastAsia="Arial" w:hAnsi="Arial" w:cs="Arial"/>
          <w:sz w:val="22"/>
          <w:szCs w:val="22"/>
        </w:rPr>
        <w:t xml:space="preserve"> tohto dodatku DIZ a</w:t>
      </w:r>
      <w:r w:rsidRPr="00F975F1">
        <w:rPr>
          <w:rFonts w:ascii="Arial" w:eastAsia="Arial" w:hAnsi="Arial" w:cs="Arial"/>
          <w:sz w:val="22"/>
          <w:szCs w:val="22"/>
        </w:rPr>
        <w:t xml:space="preserve"> </w:t>
      </w:r>
      <w:r w:rsidR="00A17701" w:rsidRPr="00F975F1">
        <w:rPr>
          <w:rFonts w:ascii="Arial" w:eastAsia="Arial" w:hAnsi="Arial" w:cs="Arial"/>
          <w:sz w:val="22"/>
          <w:szCs w:val="22"/>
        </w:rPr>
        <w:t>Potvrdenia</w:t>
      </w:r>
      <w:r w:rsidRPr="00F975F1">
        <w:rPr>
          <w:rFonts w:ascii="Arial" w:eastAsia="Arial" w:hAnsi="Arial" w:cs="Arial"/>
          <w:sz w:val="22"/>
          <w:szCs w:val="22"/>
        </w:rPr>
        <w:t xml:space="preserve"> v zmysle prílohy č. 1, v prípade ak bude obsahovať údaje v rozpore s údajmi uvedenými</w:t>
      </w:r>
      <w:r w:rsidR="00BE5DF6" w:rsidRPr="00F975F1">
        <w:rPr>
          <w:rFonts w:ascii="Arial" w:eastAsia="Arial" w:hAnsi="Arial" w:cs="Arial"/>
          <w:sz w:val="22"/>
          <w:szCs w:val="22"/>
        </w:rPr>
        <w:t xml:space="preserve"> DIZ Konzumenta, </w:t>
      </w:r>
      <w:r w:rsidRPr="00F975F1">
        <w:rPr>
          <w:rFonts w:ascii="Arial" w:eastAsia="Arial" w:hAnsi="Arial" w:cs="Arial"/>
          <w:sz w:val="22"/>
          <w:szCs w:val="22"/>
        </w:rPr>
        <w:t>Obchodnom registri alebo Živnostenskom registri alebo nebude vedieť overiť údaje uvedené v </w:t>
      </w:r>
      <w:r w:rsidR="00A17701" w:rsidRPr="00F975F1">
        <w:rPr>
          <w:rFonts w:ascii="Arial" w:eastAsia="Arial" w:hAnsi="Arial" w:cs="Arial"/>
          <w:sz w:val="22"/>
          <w:szCs w:val="22"/>
        </w:rPr>
        <w:t>Potvrden</w:t>
      </w:r>
      <w:r w:rsidR="00B4273A" w:rsidRPr="00F975F1">
        <w:rPr>
          <w:rFonts w:ascii="Arial" w:eastAsia="Arial" w:hAnsi="Arial" w:cs="Arial"/>
          <w:sz w:val="22"/>
          <w:szCs w:val="22"/>
        </w:rPr>
        <w:t>í</w:t>
      </w:r>
      <w:r w:rsidR="00DD6DBF" w:rsidRPr="00F975F1">
        <w:rPr>
          <w:rFonts w:ascii="Arial" w:eastAsia="Arial" w:hAnsi="Arial" w:cs="Arial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sz w:val="22"/>
          <w:szCs w:val="22"/>
        </w:rPr>
        <w:t xml:space="preserve">v zmysle prílohy č.1. </w:t>
      </w:r>
      <w:r w:rsidRPr="00F975F1">
        <w:rPr>
          <w:rFonts w:ascii="Arial" w:eastAsia="Arial" w:hAnsi="Arial" w:cs="Arial"/>
          <w:color w:val="auto"/>
          <w:sz w:val="22"/>
          <w:szCs w:val="22"/>
        </w:rPr>
        <w:t xml:space="preserve">Poskytovateľ si vyhradzuje právo na neakceptovanie </w:t>
      </w:r>
      <w:r w:rsidR="00A17701" w:rsidRPr="00F975F1">
        <w:rPr>
          <w:rFonts w:ascii="Arial" w:eastAsia="Arial" w:hAnsi="Arial" w:cs="Arial"/>
          <w:color w:val="auto"/>
          <w:sz w:val="22"/>
          <w:szCs w:val="22"/>
        </w:rPr>
        <w:t>Potvrdenia</w:t>
      </w:r>
      <w:r w:rsidR="00DD6DBF" w:rsidRPr="00F975F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F975F1">
        <w:rPr>
          <w:rFonts w:ascii="Arial" w:eastAsia="Arial" w:hAnsi="Arial" w:cs="Arial"/>
          <w:color w:val="auto"/>
          <w:sz w:val="22"/>
          <w:szCs w:val="22"/>
        </w:rPr>
        <w:t>v zmysle prílohy č. 1, ak nebude obsahovať vyplnené všetky povinné údaje.</w:t>
      </w:r>
    </w:p>
    <w:p w14:paraId="7D0C34AD" w14:textId="50A34754" w:rsidR="00A17701" w:rsidRPr="00F975F1" w:rsidRDefault="00A17701" w:rsidP="00A17701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F975F1">
        <w:rPr>
          <w:rFonts w:ascii="Arial" w:hAnsi="Arial"/>
          <w:color w:val="auto"/>
          <w:sz w:val="22"/>
        </w:rPr>
        <w:t xml:space="preserve">Sken </w:t>
      </w:r>
      <w:r w:rsidR="00B4273A" w:rsidRPr="00F975F1">
        <w:rPr>
          <w:rFonts w:ascii="Arial" w:hAnsi="Arial"/>
          <w:color w:val="auto"/>
          <w:sz w:val="22"/>
        </w:rPr>
        <w:t xml:space="preserve">Potvrdenia </w:t>
      </w:r>
      <w:r w:rsidRPr="00F975F1">
        <w:rPr>
          <w:rFonts w:ascii="Arial" w:hAnsi="Arial"/>
          <w:color w:val="auto"/>
          <w:sz w:val="22"/>
        </w:rPr>
        <w:t>KK (Príloha č. 1</w:t>
      </w:r>
      <w:r w:rsidR="00946E45" w:rsidRPr="00F975F1">
        <w:rPr>
          <w:rFonts w:ascii="Arial" w:hAnsi="Arial"/>
          <w:color w:val="auto"/>
          <w:sz w:val="22"/>
        </w:rPr>
        <w:t>)  sa prikladá vo formáte PDF ako príloha k žiadosti o registráciu technického používateľa v zmysle metodického usmernenia.</w:t>
      </w:r>
    </w:p>
    <w:p w14:paraId="3D7927E5" w14:textId="0AEF9482" w:rsidR="00DB5CE3" w:rsidRPr="00F975F1" w:rsidRDefault="006E771B" w:rsidP="00A17701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F975F1">
        <w:rPr>
          <w:rFonts w:ascii="Arial" w:eastAsia="Arial" w:hAnsi="Arial" w:cs="Arial"/>
          <w:sz w:val="22"/>
          <w:szCs w:val="22"/>
        </w:rPr>
        <w:t>Konzument berie na vedomie, že bez splnenia všetkých vyššie uvedených bodov nie je možné uvedenú službu resp</w:t>
      </w:r>
      <w:r w:rsidR="00433CCB" w:rsidRPr="00F975F1">
        <w:rPr>
          <w:rFonts w:ascii="Arial" w:eastAsia="Arial" w:hAnsi="Arial" w:cs="Arial"/>
          <w:sz w:val="22"/>
          <w:szCs w:val="22"/>
        </w:rPr>
        <w:t xml:space="preserve">. požiadavky v zmysle </w:t>
      </w:r>
      <w:r w:rsidR="00946E45" w:rsidRPr="00F975F1">
        <w:rPr>
          <w:rFonts w:ascii="Arial" w:eastAsia="Arial" w:hAnsi="Arial" w:cs="Arial"/>
          <w:sz w:val="22"/>
          <w:szCs w:val="22"/>
        </w:rPr>
        <w:t xml:space="preserve">Prílohy č. 1 </w:t>
      </w:r>
      <w:r w:rsidR="00A17701" w:rsidRPr="00F975F1">
        <w:rPr>
          <w:rFonts w:ascii="Arial" w:eastAsia="Arial" w:hAnsi="Arial" w:cs="Arial"/>
          <w:sz w:val="22"/>
          <w:szCs w:val="22"/>
        </w:rPr>
        <w:t>akceptovať a realizovať</w:t>
      </w:r>
      <w:r w:rsidRPr="00F975F1">
        <w:rPr>
          <w:rFonts w:ascii="Arial" w:eastAsia="Arial" w:hAnsi="Arial" w:cs="Arial"/>
          <w:sz w:val="22"/>
          <w:szCs w:val="22"/>
        </w:rPr>
        <w:t>.</w:t>
      </w:r>
      <w:r w:rsidRPr="00F975F1">
        <w:br w:type="page"/>
      </w:r>
    </w:p>
    <w:p w14:paraId="49E37751" w14:textId="21EB93F5" w:rsidR="00946E45" w:rsidRPr="00F975F1" w:rsidRDefault="00A17701" w:rsidP="00B633B7">
      <w:pPr>
        <w:pStyle w:val="Nadpis1"/>
        <w:spacing w:before="0" w:after="0" w:line="276" w:lineRule="auto"/>
        <w:rPr>
          <w:color w:val="auto"/>
        </w:rPr>
      </w:pPr>
      <w:r w:rsidRPr="00F975F1">
        <w:rPr>
          <w:color w:val="auto"/>
        </w:rPr>
        <w:lastRenderedPageBreak/>
        <w:t>Príloha č.1</w:t>
      </w:r>
    </w:p>
    <w:p w14:paraId="366548AD" w14:textId="77777777" w:rsidR="00946E45" w:rsidRPr="00F975F1" w:rsidRDefault="00946E45" w:rsidP="00B633B7">
      <w:pPr>
        <w:pStyle w:val="Nadpis1"/>
        <w:spacing w:before="0" w:after="0" w:line="276" w:lineRule="auto"/>
        <w:rPr>
          <w:color w:val="auto"/>
        </w:rPr>
      </w:pPr>
      <w:r w:rsidRPr="00F975F1">
        <w:rPr>
          <w:color w:val="auto"/>
        </w:rPr>
        <w:t>Potvrdenie postavenia Koncového konzumenta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46E45" w:rsidRPr="00F975F1" w14:paraId="78B2D818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6AD08451" w14:textId="7DC53AE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Názov Dodávateľa</w:t>
            </w:r>
            <w:r w:rsidR="00371965" w:rsidRPr="00F975F1">
              <w:rPr>
                <w:rFonts w:asciiTheme="minorHAnsi" w:hAnsiTheme="minorHAnsi" w:cstheme="minorHAnsi"/>
              </w:rPr>
              <w:t xml:space="preserve"> (Konzument)</w:t>
            </w:r>
          </w:p>
        </w:tc>
        <w:sdt>
          <w:sdtPr>
            <w:rPr>
              <w:rFonts w:asciiTheme="minorHAnsi" w:hAnsiTheme="minorHAnsi" w:cstheme="minorHAnsi"/>
            </w:rPr>
            <w:id w:val="1076555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5C711155" w14:textId="66DBFA13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  <w:tr w:rsidR="00946E45" w:rsidRPr="00F975F1" w14:paraId="4C55C517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00191858" w14:textId="7777777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Sídlo Dodávateľa</w:t>
            </w:r>
          </w:p>
        </w:tc>
        <w:sdt>
          <w:sdtPr>
            <w:rPr>
              <w:rFonts w:asciiTheme="minorHAnsi" w:hAnsiTheme="minorHAnsi" w:cstheme="minorHAnsi"/>
            </w:rPr>
            <w:id w:val="-10098224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5DC792C0" w14:textId="6337774B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  <w:tr w:rsidR="00946E45" w:rsidRPr="00F975F1" w14:paraId="3C42C611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1176D5B4" w14:textId="7777777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Identifikačný údaj (IČO) Dodávateľa</w:t>
            </w:r>
          </w:p>
        </w:tc>
        <w:sdt>
          <w:sdtPr>
            <w:rPr>
              <w:rFonts w:asciiTheme="minorHAnsi" w:hAnsiTheme="minorHAnsi" w:cstheme="minorHAnsi"/>
            </w:rPr>
            <w:id w:val="790404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16F125C5" w14:textId="0644C6E2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  <w:tr w:rsidR="00946E45" w:rsidRPr="00F975F1" w14:paraId="14E151A7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68B5494C" w14:textId="7777777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Meno a priezvisko osoby vystavujúcej potvrdenie za Dodávateľa</w:t>
            </w:r>
          </w:p>
        </w:tc>
        <w:sdt>
          <w:sdtPr>
            <w:rPr>
              <w:rFonts w:asciiTheme="minorHAnsi" w:hAnsiTheme="minorHAnsi" w:cstheme="minorHAnsi"/>
            </w:rPr>
            <w:id w:val="12362853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0DC9E19F" w14:textId="243F20C1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</w:tbl>
    <w:p w14:paraId="3FD33433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  <w:r w:rsidRPr="00F975F1">
        <w:rPr>
          <w:rFonts w:asciiTheme="minorHAnsi" w:hAnsiTheme="minorHAnsi" w:cstheme="minorHAnsi"/>
        </w:rPr>
        <w:t>(ďalej len „</w:t>
      </w:r>
      <w:r w:rsidRPr="00F975F1">
        <w:rPr>
          <w:rFonts w:asciiTheme="minorHAnsi" w:hAnsiTheme="minorHAnsi" w:cstheme="minorHAnsi"/>
          <w:b/>
        </w:rPr>
        <w:t>Dodávateľ</w:t>
      </w:r>
      <w:r w:rsidRPr="00F975F1">
        <w:rPr>
          <w:rFonts w:asciiTheme="minorHAnsi" w:hAnsiTheme="minorHAnsi" w:cstheme="minorHAnsi"/>
        </w:rPr>
        <w:t>“)</w:t>
      </w:r>
    </w:p>
    <w:p w14:paraId="24864D17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</w:p>
    <w:p w14:paraId="4F48268C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  <w:r w:rsidRPr="00F975F1">
        <w:rPr>
          <w:rFonts w:asciiTheme="minorHAnsi" w:hAnsiTheme="minorHAnsi" w:cstheme="minorHAnsi"/>
        </w:rPr>
        <w:t xml:space="preserve">týmto </w:t>
      </w:r>
      <w:r w:rsidRPr="00F975F1">
        <w:rPr>
          <w:rFonts w:asciiTheme="minorHAnsi" w:hAnsiTheme="minorHAnsi" w:cstheme="minorHAnsi"/>
          <w:b/>
        </w:rPr>
        <w:t>potvrdzujem</w:t>
      </w:r>
      <w:r w:rsidRPr="00F975F1">
        <w:rPr>
          <w:rFonts w:asciiTheme="minorHAnsi" w:hAnsiTheme="minorHAnsi" w:cstheme="minorHAnsi"/>
        </w:rPr>
        <w:t>, že</w:t>
      </w:r>
    </w:p>
    <w:p w14:paraId="1DFBB5BC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46E45" w:rsidRPr="00F975F1" w14:paraId="4673D499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5C779DD9" w14:textId="2FE118D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Názov PO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/ Obchodné meno FO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-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podnikateľa</w:t>
            </w:r>
          </w:p>
        </w:tc>
        <w:tc>
          <w:tcPr>
            <w:tcW w:w="3271" w:type="dxa"/>
            <w:vAlign w:val="bottom"/>
          </w:tcPr>
          <w:sdt>
            <w:sdtPr>
              <w:rPr>
                <w:rFonts w:asciiTheme="minorHAnsi" w:hAnsiTheme="minorHAnsi" w:cstheme="minorHAnsi"/>
              </w:rPr>
              <w:id w:val="1112705332"/>
              <w:placeholder>
                <w:docPart w:val="DefaultPlaceholder_-1854013440"/>
              </w:placeholder>
              <w:text/>
            </w:sdtPr>
            <w:sdtEndPr/>
            <w:sdtContent>
              <w:p w14:paraId="73EF82A4" w14:textId="5734D701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sdtContent>
          </w:sdt>
        </w:tc>
      </w:tr>
      <w:tr w:rsidR="00946E45" w:rsidRPr="00F975F1" w14:paraId="33B9D6BE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64AFD7B5" w14:textId="0EF9F120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Adresa sídla PO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/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miesto podnikania FO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-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podnikateľa (ulica, mesto, PSČ)</w:t>
            </w:r>
          </w:p>
        </w:tc>
        <w:sdt>
          <w:sdtPr>
            <w:rPr>
              <w:rFonts w:asciiTheme="minorHAnsi" w:hAnsiTheme="minorHAnsi" w:cstheme="minorHAnsi"/>
            </w:rPr>
            <w:id w:val="-14672711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48F32AB2" w14:textId="4FA050BB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  <w:tr w:rsidR="00946E45" w:rsidRPr="00F975F1" w14:paraId="3E6974B8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7B6FF5F6" w14:textId="77777777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Identifikačný údaj (IČO)</w:t>
            </w:r>
          </w:p>
        </w:tc>
        <w:sdt>
          <w:sdtPr>
            <w:rPr>
              <w:rFonts w:asciiTheme="minorHAnsi" w:hAnsiTheme="minorHAnsi" w:cstheme="minorHAnsi"/>
            </w:rPr>
            <w:id w:val="12663381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113BCE63" w14:textId="58B7FEF7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  <w:tr w:rsidR="00946E45" w:rsidRPr="00F975F1" w14:paraId="7F985A77" w14:textId="77777777" w:rsidTr="00065299">
        <w:trPr>
          <w:trHeight w:val="432"/>
        </w:trPr>
        <w:tc>
          <w:tcPr>
            <w:tcW w:w="5395" w:type="dxa"/>
            <w:vAlign w:val="center"/>
          </w:tcPr>
          <w:p w14:paraId="6EAF9EFE" w14:textId="2DA32B06" w:rsidR="00946E45" w:rsidRPr="00F975F1" w:rsidRDefault="00946E45" w:rsidP="00B633B7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</w:rPr>
              <w:t>Meno a priezvisko štatutára PO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/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FO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-</w:t>
            </w:r>
            <w:r w:rsidR="00872703" w:rsidRPr="00F975F1">
              <w:rPr>
                <w:rFonts w:asciiTheme="minorHAnsi" w:hAnsiTheme="minorHAnsi" w:cstheme="minorHAnsi"/>
              </w:rPr>
              <w:t xml:space="preserve"> </w:t>
            </w:r>
            <w:r w:rsidRPr="00F975F1">
              <w:rPr>
                <w:rFonts w:asciiTheme="minorHAnsi" w:hAnsiTheme="minorHAnsi" w:cstheme="minorHAnsi"/>
              </w:rPr>
              <w:t>podnikateľa*</w:t>
            </w:r>
          </w:p>
        </w:tc>
        <w:sdt>
          <w:sdtPr>
            <w:rPr>
              <w:rFonts w:asciiTheme="minorHAnsi" w:hAnsiTheme="minorHAnsi" w:cstheme="minorHAnsi"/>
            </w:rPr>
            <w:id w:val="-8225048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71" w:type="dxa"/>
                <w:vAlign w:val="bottom"/>
              </w:tcPr>
              <w:p w14:paraId="6273628B" w14:textId="38B088CF" w:rsidR="00946E45" w:rsidRPr="00F975F1" w:rsidRDefault="00946E45" w:rsidP="00B633B7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975F1">
                  <w:rPr>
                    <w:rFonts w:asciiTheme="minorHAnsi" w:hAnsiTheme="minorHAnsi" w:cstheme="minorHAnsi"/>
                  </w:rPr>
                  <w:t>..........................................</w:t>
                </w:r>
              </w:p>
            </w:tc>
          </w:sdtContent>
        </w:sdt>
      </w:tr>
    </w:tbl>
    <w:p w14:paraId="5686EFF0" w14:textId="41217D63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  <w:r w:rsidRPr="00F975F1">
        <w:rPr>
          <w:rFonts w:asciiTheme="minorHAnsi" w:hAnsiTheme="minorHAnsi" w:cstheme="minorHAnsi"/>
        </w:rPr>
        <w:t>(ďalej len „</w:t>
      </w:r>
      <w:r w:rsidR="00B633B7" w:rsidRPr="00F975F1">
        <w:rPr>
          <w:rFonts w:asciiTheme="minorHAnsi" w:hAnsiTheme="minorHAnsi" w:cstheme="minorHAnsi"/>
          <w:b/>
        </w:rPr>
        <w:t>Koncový k</w:t>
      </w:r>
      <w:r w:rsidRPr="00F975F1">
        <w:rPr>
          <w:rFonts w:asciiTheme="minorHAnsi" w:hAnsiTheme="minorHAnsi" w:cstheme="minorHAnsi"/>
          <w:b/>
        </w:rPr>
        <w:t>onzument</w:t>
      </w:r>
      <w:r w:rsidRPr="00F975F1">
        <w:rPr>
          <w:rFonts w:asciiTheme="minorHAnsi" w:hAnsiTheme="minorHAnsi" w:cstheme="minorHAnsi"/>
        </w:rPr>
        <w:t>“)</w:t>
      </w:r>
    </w:p>
    <w:p w14:paraId="11AFA65A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</w:p>
    <w:p w14:paraId="1A8D8E35" w14:textId="1C166BA3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  <w:r w:rsidRPr="00F975F1">
        <w:rPr>
          <w:rFonts w:asciiTheme="minorHAnsi" w:hAnsiTheme="minorHAnsi" w:cstheme="minorHAnsi"/>
        </w:rPr>
        <w:t>je našim zákazníkom a máme s ním uzatvorený zmluvný vzťah v rámci využívania nášho integračného riešenia “</w:t>
      </w:r>
      <w:sdt>
        <w:sdtPr>
          <w:rPr>
            <w:rFonts w:asciiTheme="minorHAnsi" w:hAnsiTheme="minorHAnsi" w:cstheme="minorHAnsi"/>
          </w:rPr>
          <w:id w:val="1180161172"/>
          <w:placeholder>
            <w:docPart w:val="DefaultPlaceholder_-1854013440"/>
          </w:placeholder>
          <w:text/>
        </w:sdtPr>
        <w:sdtEndPr/>
        <w:sdtContent>
          <w:r w:rsidRPr="00F975F1">
            <w:rPr>
              <w:rFonts w:asciiTheme="minorHAnsi" w:hAnsiTheme="minorHAnsi" w:cstheme="minorHAnsi"/>
            </w:rPr>
            <w:t>NAZOV PRODUKTU (Skratka z DIZ)</w:t>
          </w:r>
        </w:sdtContent>
      </w:sdt>
      <w:r w:rsidRPr="00F975F1">
        <w:rPr>
          <w:rFonts w:asciiTheme="minorHAnsi" w:hAnsiTheme="minorHAnsi" w:cstheme="minorHAnsi"/>
        </w:rPr>
        <w:t xml:space="preserve">”, nasadeného a certifikovaného v Produkčnom prostredí ÚPVS. </w:t>
      </w:r>
    </w:p>
    <w:p w14:paraId="439553FB" w14:textId="77777777" w:rsidR="00946E45" w:rsidRPr="00F975F1" w:rsidRDefault="00946E45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</w:p>
    <w:p w14:paraId="52C39E06" w14:textId="6874E2CD" w:rsidR="00946E45" w:rsidRPr="00F975F1" w:rsidRDefault="00B633B7" w:rsidP="00B633B7">
      <w:pPr>
        <w:spacing w:before="0" w:after="0" w:line="276" w:lineRule="auto"/>
        <w:jc w:val="left"/>
        <w:rPr>
          <w:rFonts w:asciiTheme="minorHAnsi" w:hAnsiTheme="minorHAnsi" w:cstheme="minorHAnsi"/>
        </w:rPr>
      </w:pPr>
      <w:r w:rsidRPr="00F975F1">
        <w:rPr>
          <w:rFonts w:asciiTheme="minorHAnsi" w:hAnsiTheme="minorHAnsi" w:cstheme="minorHAnsi"/>
        </w:rPr>
        <w:t>Týmto potvrdzujeme, že Koncový k</w:t>
      </w:r>
      <w:r w:rsidR="00946E45" w:rsidRPr="00F975F1">
        <w:rPr>
          <w:rFonts w:asciiTheme="minorHAnsi" w:hAnsiTheme="minorHAnsi" w:cstheme="minorHAnsi"/>
        </w:rPr>
        <w:t>onzument má oprávnenie na vykonanie aktivít podľa nižšie uvedeného zoznamu, nevyhnutných na riadne fungovanie integračného riešenia, posky</w:t>
      </w:r>
      <w:r w:rsidRPr="00F975F1">
        <w:rPr>
          <w:rFonts w:asciiTheme="minorHAnsi" w:hAnsiTheme="minorHAnsi" w:cstheme="minorHAnsi"/>
        </w:rPr>
        <w:t>tovaného pre potreby Koncového k</w:t>
      </w:r>
      <w:r w:rsidR="00946E45" w:rsidRPr="00F975F1">
        <w:rPr>
          <w:rFonts w:asciiTheme="minorHAnsi" w:hAnsiTheme="minorHAnsi" w:cstheme="minorHAnsi"/>
        </w:rPr>
        <w:t xml:space="preserve">onzumenta: </w:t>
      </w:r>
    </w:p>
    <w:p w14:paraId="35921DDA" w14:textId="77777777" w:rsidR="00946E45" w:rsidRPr="00F975F1" w:rsidRDefault="00946E45" w:rsidP="00B633B7">
      <w:pPr>
        <w:keepNext w:val="0"/>
        <w:spacing w:before="0" w:after="0" w:line="276" w:lineRule="auto"/>
        <w:jc w:val="left"/>
        <w:rPr>
          <w:rFonts w:asciiTheme="minorHAnsi" w:hAnsiTheme="minorHAnsi" w:cstheme="minorHAnsi"/>
          <w:i/>
        </w:rPr>
      </w:pPr>
    </w:p>
    <w:p w14:paraId="41900D96" w14:textId="77777777" w:rsidR="00946E45" w:rsidRPr="00F975F1" w:rsidRDefault="00946E45" w:rsidP="00B633B7">
      <w:pPr>
        <w:keepNext w:val="0"/>
        <w:spacing w:before="0" w:after="0" w:line="276" w:lineRule="auto"/>
        <w:jc w:val="left"/>
        <w:rPr>
          <w:rFonts w:asciiTheme="minorHAnsi" w:hAnsiTheme="minorHAnsi" w:cstheme="minorHAnsi"/>
          <w:color w:val="auto"/>
          <w:sz w:val="14"/>
          <w:szCs w:val="14"/>
        </w:rPr>
      </w:pPr>
      <w:r w:rsidRPr="00F975F1">
        <w:rPr>
          <w:rFonts w:asciiTheme="minorHAnsi" w:hAnsiTheme="minorHAnsi" w:cstheme="minorHAnsi"/>
          <w:color w:val="auto"/>
          <w:sz w:val="14"/>
          <w:szCs w:val="14"/>
        </w:rPr>
        <w:t xml:space="preserve">(OZNAČIŤ - </w:t>
      </w:r>
      <w:r w:rsidRPr="00F975F1">
        <w:rPr>
          <w:rFonts w:asciiTheme="minorHAnsi" w:hAnsiTheme="minorHAnsi" w:cstheme="minorHAnsi"/>
          <w:i/>
          <w:color w:val="auto"/>
          <w:sz w:val="14"/>
          <w:szCs w:val="14"/>
        </w:rPr>
        <w:t>konzument si zo zoznamu vyberie aktivity ktoré zodpovedajú DIZ a funkcionalite jeho produktu)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7290"/>
        <w:gridCol w:w="841"/>
      </w:tblGrid>
      <w:tr w:rsidR="00946E45" w:rsidRPr="00F975F1" w14:paraId="127056D6" w14:textId="77777777" w:rsidTr="00065299">
        <w:tc>
          <w:tcPr>
            <w:tcW w:w="540" w:type="dxa"/>
            <w:shd w:val="clear" w:color="auto" w:fill="E7E6E6" w:themeFill="background2"/>
          </w:tcPr>
          <w:p w14:paraId="4E6601B7" w14:textId="77777777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P.č</w:t>
            </w:r>
          </w:p>
        </w:tc>
        <w:tc>
          <w:tcPr>
            <w:tcW w:w="7290" w:type="dxa"/>
            <w:shd w:val="clear" w:color="auto" w:fill="E7E6E6" w:themeFill="background2"/>
          </w:tcPr>
          <w:p w14:paraId="3A5CBB99" w14:textId="77777777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Aktivita</w:t>
            </w:r>
          </w:p>
        </w:tc>
        <w:tc>
          <w:tcPr>
            <w:tcW w:w="841" w:type="dxa"/>
            <w:shd w:val="clear" w:color="auto" w:fill="E7E6E6" w:themeFill="background2"/>
          </w:tcPr>
          <w:p w14:paraId="1295A890" w14:textId="77777777" w:rsidR="00946E45" w:rsidRPr="00F975F1" w:rsidRDefault="00946E45" w:rsidP="00B633B7">
            <w:pPr>
              <w:pStyle w:val="TabText"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975F1">
              <w:rPr>
                <w:rFonts w:asciiTheme="minorHAnsi" w:hAnsiTheme="minorHAnsi" w:cstheme="minorHAnsi"/>
                <w:lang w:val="sk-SK"/>
              </w:rPr>
              <w:t xml:space="preserve">X </w:t>
            </w:r>
            <w:r w:rsidRPr="00F975F1">
              <w:rPr>
                <w:rFonts w:asciiTheme="minorHAnsi" w:hAnsiTheme="minorHAnsi" w:cstheme="minorHAnsi"/>
              </w:rPr>
              <w:t>= Áno</w:t>
            </w:r>
          </w:p>
        </w:tc>
      </w:tr>
      <w:tr w:rsidR="00946E45" w:rsidRPr="00F975F1" w14:paraId="1B71AD2C" w14:textId="77777777" w:rsidTr="00065299">
        <w:tc>
          <w:tcPr>
            <w:tcW w:w="540" w:type="dxa"/>
          </w:tcPr>
          <w:p w14:paraId="7ABFFDE5" w14:textId="77777777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1</w:t>
            </w:r>
          </w:p>
        </w:tc>
        <w:tc>
          <w:tcPr>
            <w:tcW w:w="7290" w:type="dxa"/>
          </w:tcPr>
          <w:p w14:paraId="327C3633" w14:textId="3FAB4698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Zaregistrovanie autentifikačného cert</w:t>
            </w:r>
            <w:r w:rsidR="00942E75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ifikátu technického používateľa</w:t>
            </w: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, umožňujúceho technický prístup k obsahu el. schránky eDesk a nastavenie z</w:t>
            </w:r>
            <w:r w:rsidR="00B633B7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astupovania identity Koncového k</w:t>
            </w: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onzumenta s URI resp. IČO: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sk-SK"/>
                </w:rPr>
                <w:id w:val="136733319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975F1">
                  <w:rPr>
                    <w:rFonts w:asciiTheme="minorHAnsi" w:hAnsiTheme="minorHAnsi" w:cstheme="minorHAnsi"/>
                    <w:sz w:val="18"/>
                    <w:szCs w:val="18"/>
                    <w:lang w:val="sk-SK"/>
                  </w:rPr>
                  <w:t>.....................................</w:t>
                </w:r>
              </w:sdtContent>
            </w:sdt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 v zmysle metodického usmernenia „Metodické usmernenie k registrácii technického účtu na ÚPVS“</w:t>
            </w:r>
            <w:r w:rsidR="00942E75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lang w:val="sk-SK"/>
            </w:rPr>
            <w:id w:val="13166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2380DAE" w14:textId="2BFE4A4A" w:rsidR="00946E45" w:rsidRPr="00F975F1" w:rsidRDefault="00635ED4" w:rsidP="00B633B7">
                <w:pPr>
                  <w:pStyle w:val="TabText"/>
                  <w:spacing w:before="0" w:after="0" w:line="276" w:lineRule="auto"/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F975F1"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p>
            </w:tc>
          </w:sdtContent>
        </w:sdt>
      </w:tr>
      <w:tr w:rsidR="0054053F" w:rsidRPr="00F975F1" w14:paraId="629FAE79" w14:textId="77777777" w:rsidTr="00065299">
        <w:trPr>
          <w:trHeight w:val="413"/>
        </w:trPr>
        <w:tc>
          <w:tcPr>
            <w:tcW w:w="540" w:type="dxa"/>
          </w:tcPr>
          <w:p w14:paraId="3FA5E3D1" w14:textId="5331E737" w:rsidR="0054053F" w:rsidRPr="00F975F1" w:rsidRDefault="0054053F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2</w:t>
            </w:r>
          </w:p>
        </w:tc>
        <w:tc>
          <w:tcPr>
            <w:tcW w:w="7290" w:type="dxa"/>
          </w:tcPr>
          <w:p w14:paraId="5A21ADEE" w14:textId="7C690486" w:rsidR="0054053F" w:rsidRPr="00F975F1" w:rsidRDefault="00872703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sk-SK" w:eastAsia="sk-SK"/>
              </w:rPr>
              <w:t>Pre</w:t>
            </w:r>
            <w:r w:rsidR="0054053F" w:rsidRPr="00F975F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registrovaní autentifikačného certifikátu - technického používateľa a nastavení zastupovania identity Koncového konzumenta s URI resp. IČO: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18"/>
                  <w:szCs w:val="18"/>
                  <w:lang w:val="sk-SK" w:eastAsia="sk-SK"/>
                </w:rPr>
                <w:id w:val="-9438405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053F" w:rsidRPr="00F975F1">
                  <w:rPr>
                    <w:rFonts w:asciiTheme="minorHAnsi" w:eastAsia="Calibri" w:hAnsiTheme="minorHAnsi" w:cstheme="minorHAnsi"/>
                    <w:color w:val="000000"/>
                    <w:sz w:val="18"/>
                    <w:szCs w:val="18"/>
                    <w:lang w:val="sk-SK" w:eastAsia="sk-SK"/>
                  </w:rPr>
                  <w:t>............................................</w:t>
                </w:r>
                <w:r w:rsidR="00942E75" w:rsidRPr="00F975F1">
                  <w:rPr>
                    <w:rFonts w:asciiTheme="minorHAnsi" w:eastAsia="Calibri" w:hAnsiTheme="minorHAnsi" w:cstheme="minorHAnsi"/>
                    <w:color w:val="000000"/>
                    <w:sz w:val="18"/>
                    <w:szCs w:val="18"/>
                    <w:lang w:val="sk-SK" w:eastAsia="sk-SK"/>
                  </w:rPr>
                  <w:t>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sk-SK"/>
            </w:rPr>
            <w:id w:val="10023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91A579B" w14:textId="17B7AAB5" w:rsidR="0054053F" w:rsidRPr="00F975F1" w:rsidRDefault="00635ED4" w:rsidP="00B633B7">
                <w:pPr>
                  <w:pStyle w:val="TabText"/>
                  <w:spacing w:before="0" w:after="0" w:line="276" w:lineRule="auto"/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F975F1"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p>
            </w:tc>
          </w:sdtContent>
        </w:sdt>
      </w:tr>
      <w:tr w:rsidR="00946E45" w:rsidRPr="00F975F1" w14:paraId="37BC065E" w14:textId="77777777" w:rsidTr="00065299">
        <w:trPr>
          <w:trHeight w:val="413"/>
        </w:trPr>
        <w:tc>
          <w:tcPr>
            <w:tcW w:w="540" w:type="dxa"/>
          </w:tcPr>
          <w:p w14:paraId="730D261B" w14:textId="196B7C43" w:rsidR="00946E45" w:rsidRPr="00F975F1" w:rsidRDefault="0054053F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3</w:t>
            </w:r>
          </w:p>
        </w:tc>
        <w:tc>
          <w:tcPr>
            <w:tcW w:w="7290" w:type="dxa"/>
          </w:tcPr>
          <w:p w14:paraId="5A7BD1B1" w14:textId="25F546F3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Registrácii autorizačného systémového certifikátu na vytváranie</w:t>
            </w:r>
            <w:r w:rsidR="00445A95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kvalifikovanej</w:t>
            </w:r>
            <w:r w:rsidR="00B633B7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el. pečate pre Koncového k</w:t>
            </w: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onzumenta  v zmysle metodického usmernenia „Metodické usmernenie k vydaniu a inicializácii kvalifikovaného certifikátu pre kvalifikovanú elektronickú pečať na ústrednom portáli“</w:t>
            </w:r>
            <w:r w:rsidR="00942E75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lang w:val="sk-SK"/>
            </w:rPr>
            <w:id w:val="11827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B28651E" w14:textId="0AC909E4" w:rsidR="00946E45" w:rsidRPr="00F975F1" w:rsidRDefault="00635ED4" w:rsidP="00B633B7">
                <w:pPr>
                  <w:pStyle w:val="TabText"/>
                  <w:spacing w:before="0" w:after="0" w:line="276" w:lineRule="auto"/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F975F1"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p>
            </w:tc>
          </w:sdtContent>
        </w:sdt>
      </w:tr>
      <w:tr w:rsidR="00946E45" w:rsidRPr="00F975F1" w14:paraId="6C9D7177" w14:textId="77777777" w:rsidTr="00065299">
        <w:tc>
          <w:tcPr>
            <w:tcW w:w="540" w:type="dxa"/>
          </w:tcPr>
          <w:p w14:paraId="434D0F27" w14:textId="267B87F4" w:rsidR="00946E45" w:rsidRPr="00F975F1" w:rsidRDefault="0054053F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4</w:t>
            </w:r>
          </w:p>
        </w:tc>
        <w:tc>
          <w:tcPr>
            <w:tcW w:w="7290" w:type="dxa"/>
          </w:tcPr>
          <w:p w14:paraId="7E4B1E2F" w14:textId="4DAF8F33" w:rsidR="00946E45" w:rsidRPr="00F975F1" w:rsidRDefault="00946E45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Zaregistrovanie metaúdajov </w:t>
            </w:r>
            <w:r w:rsidR="00B633B7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ServiceProvidera Koncového k</w:t>
            </w: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onzumenta</w:t>
            </w:r>
            <w:r w:rsidR="00942E75"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lang w:val="sk-SK"/>
            </w:rPr>
            <w:id w:val="-7380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22D1FB2B" w14:textId="52C1E840" w:rsidR="00946E45" w:rsidRPr="00F975F1" w:rsidRDefault="00495474" w:rsidP="00B633B7">
                <w:pPr>
                  <w:pStyle w:val="TabText"/>
                  <w:spacing w:before="0" w:after="0" w:line="276" w:lineRule="auto"/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F975F1"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p>
            </w:tc>
          </w:sdtContent>
        </w:sdt>
      </w:tr>
      <w:tr w:rsidR="00946E45" w:rsidRPr="00F975F1" w14:paraId="04158269" w14:textId="77777777" w:rsidTr="007E3B2D">
        <w:tc>
          <w:tcPr>
            <w:tcW w:w="540" w:type="dxa"/>
          </w:tcPr>
          <w:p w14:paraId="6F16E20E" w14:textId="714F05B1" w:rsidR="00946E45" w:rsidRPr="00F975F1" w:rsidRDefault="0054053F" w:rsidP="00B633B7">
            <w:pPr>
              <w:pStyle w:val="TabText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975F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sk-SK"/>
            </w:rPr>
            <w:id w:val="-452864874"/>
            <w:placeholder>
              <w:docPart w:val="DB38B20C639C4297AB5927ECA50602B6"/>
            </w:placeholder>
            <w:showingPlcHdr/>
            <w:text/>
          </w:sdtPr>
          <w:sdtEndPr/>
          <w:sdtContent>
            <w:tc>
              <w:tcPr>
                <w:tcW w:w="7290" w:type="dxa"/>
                <w:shd w:val="clear" w:color="auto" w:fill="auto"/>
              </w:tcPr>
              <w:p w14:paraId="5BEB2ECB" w14:textId="6D162B62" w:rsidR="00946E45" w:rsidRPr="00F975F1" w:rsidRDefault="007E3B2D" w:rsidP="00B633B7">
                <w:pPr>
                  <w:pStyle w:val="TabText"/>
                  <w:spacing w:before="0" w:after="0"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sk-SK"/>
                  </w:rPr>
                </w:pPr>
                <w:r w:rsidRPr="003F4625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sk-SK"/>
            </w:rPr>
            <w:id w:val="3771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86EF763" w14:textId="467AE83C" w:rsidR="00946E45" w:rsidRPr="00F975F1" w:rsidRDefault="00495474" w:rsidP="00B633B7">
                <w:pPr>
                  <w:pStyle w:val="TabText"/>
                  <w:spacing w:before="0" w:after="0" w:line="276" w:lineRule="auto"/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F975F1"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p>
            </w:tc>
          </w:sdtContent>
        </w:sdt>
      </w:tr>
    </w:tbl>
    <w:p w14:paraId="7F9A5E3E" w14:textId="6043547F" w:rsidR="0054053F" w:rsidRPr="00F975F1" w:rsidRDefault="0054053F" w:rsidP="00B633B7">
      <w:pPr>
        <w:spacing w:before="0" w:after="0" w:line="276" w:lineRule="auto"/>
        <w:jc w:val="left"/>
      </w:pPr>
    </w:p>
    <w:p w14:paraId="6A3F320A" w14:textId="77777777" w:rsidR="00DC0097" w:rsidRDefault="00DC0097" w:rsidP="00B633B7">
      <w:pPr>
        <w:pStyle w:val="Bezriadkovania"/>
        <w:spacing w:line="276" w:lineRule="auto"/>
        <w:jc w:val="both"/>
      </w:pPr>
    </w:p>
    <w:p w14:paraId="40D5CA2D" w14:textId="3C56D53C" w:rsidR="00946E45" w:rsidRPr="00F975F1" w:rsidRDefault="00946E45" w:rsidP="00B633B7">
      <w:pPr>
        <w:pStyle w:val="Bezriadkovania"/>
        <w:spacing w:line="276" w:lineRule="auto"/>
        <w:jc w:val="both"/>
      </w:pPr>
      <w:r w:rsidRPr="00F975F1">
        <w:t>Toto Potvrdenie je platné na jednorazové zriadenie integračných artefaktov v zm</w:t>
      </w:r>
      <w:r w:rsidR="00B633B7" w:rsidRPr="00F975F1">
        <w:t>ysle bodov 1 - 3 pre Koncového k</w:t>
      </w:r>
      <w:r w:rsidRPr="00F975F1">
        <w:t>onzu</w:t>
      </w:r>
      <w:r w:rsidR="00B633B7" w:rsidRPr="00F975F1">
        <w:t>menta a potvrdzuje, že Koncový k</w:t>
      </w:r>
      <w:r w:rsidRPr="00F975F1">
        <w:t>onzument je klientom Dodávateľa a môže využívať ním prevádzkované certifikované integračné riešeni</w:t>
      </w:r>
      <w:r w:rsidR="00942E75" w:rsidRPr="00F975F1">
        <w:t>e. Zároveň oprávňuje Koncového k</w:t>
      </w:r>
      <w:r w:rsidRPr="00F975F1">
        <w:t xml:space="preserve">onzumenta na vykonanie úkonov registrácie technických integračných artefaktov prostredníctvom odoslania žiadosti priamo zo svojej eDesk schránky v zmysle </w:t>
      </w:r>
      <w:r w:rsidRPr="00F975F1">
        <w:lastRenderedPageBreak/>
        <w:t xml:space="preserve">metodických usmernení NASES uverejnených na portáli </w:t>
      </w:r>
      <w:hyperlink r:id="rId10" w:history="1">
        <w:r w:rsidRPr="00F975F1">
          <w:rPr>
            <w:rStyle w:val="Hypertextovprepojenie"/>
          </w:rPr>
          <w:t>www.slovensko.sk</w:t>
        </w:r>
      </w:hyperlink>
      <w:r w:rsidRPr="00F975F1">
        <w:t>.</w:t>
      </w:r>
    </w:p>
    <w:p w14:paraId="64B9F17E" w14:textId="77777777" w:rsidR="00946E45" w:rsidRPr="00F975F1" w:rsidRDefault="00946E45" w:rsidP="00B633B7">
      <w:pPr>
        <w:pStyle w:val="Bezriadkovania"/>
        <w:spacing w:line="276" w:lineRule="auto"/>
        <w:jc w:val="both"/>
      </w:pPr>
    </w:p>
    <w:p w14:paraId="4C72641C" w14:textId="77777777" w:rsidR="00946E45" w:rsidRPr="00F975F1" w:rsidRDefault="00946E45" w:rsidP="00B633B7">
      <w:pPr>
        <w:pStyle w:val="Bezriadkovania"/>
        <w:spacing w:line="276" w:lineRule="auto"/>
        <w:jc w:val="both"/>
      </w:pPr>
    </w:p>
    <w:p w14:paraId="5B77713E" w14:textId="77777777" w:rsidR="00946E45" w:rsidRPr="00F975F1" w:rsidRDefault="00946E45" w:rsidP="00B633B7">
      <w:pPr>
        <w:spacing w:before="0" w:after="0" w:line="276" w:lineRule="auto"/>
      </w:pPr>
    </w:p>
    <w:p w14:paraId="10404705" w14:textId="5F136292" w:rsidR="00946E45" w:rsidRPr="00F975F1" w:rsidRDefault="00946E45" w:rsidP="00B633B7">
      <w:pPr>
        <w:spacing w:before="0" w:after="0" w:line="276" w:lineRule="auto"/>
        <w:jc w:val="left"/>
      </w:pPr>
      <w:r w:rsidRPr="00F975F1">
        <w:t xml:space="preserve">V </w:t>
      </w:r>
      <w:sdt>
        <w:sdtPr>
          <w:id w:val="2077007243"/>
          <w:placeholder>
            <w:docPart w:val="DefaultPlaceholder_-1854013440"/>
          </w:placeholder>
          <w:text/>
        </w:sdtPr>
        <w:sdtEndPr/>
        <w:sdtContent>
          <w:r w:rsidRPr="00F975F1">
            <w:t>.............................................................</w:t>
          </w:r>
        </w:sdtContent>
      </w:sdt>
      <w:r w:rsidRPr="00F975F1">
        <w:t xml:space="preserve">, dňa </w:t>
      </w:r>
      <w:sdt>
        <w:sdtPr>
          <w:id w:val="192047556"/>
          <w:placeholder>
            <w:docPart w:val="DefaultPlaceholder_-1854013440"/>
          </w:placeholder>
          <w:text/>
        </w:sdtPr>
        <w:sdtEndPr/>
        <w:sdtContent>
          <w:r w:rsidRPr="00F975F1">
            <w:t>......................</w:t>
          </w:r>
        </w:sdtContent>
      </w:sdt>
      <w:r w:rsidRPr="00F975F1">
        <w:tab/>
      </w:r>
    </w:p>
    <w:p w14:paraId="0CF14916" w14:textId="14C3D084" w:rsidR="00946E45" w:rsidRPr="00F975F1" w:rsidRDefault="00946E45" w:rsidP="00B633B7">
      <w:pPr>
        <w:spacing w:before="0" w:after="0" w:line="276" w:lineRule="auto"/>
        <w:jc w:val="right"/>
      </w:pPr>
      <w:bookmarkStart w:id="8" w:name="_1t3h5sf" w:colFirst="0" w:colLast="0"/>
      <w:bookmarkEnd w:id="8"/>
      <w:r w:rsidRPr="00F975F1">
        <w:tab/>
      </w:r>
      <w:r w:rsidRPr="00F975F1">
        <w:tab/>
      </w:r>
      <w:r w:rsidRPr="00F975F1">
        <w:tab/>
      </w:r>
      <w:r w:rsidRPr="00F975F1">
        <w:tab/>
      </w:r>
      <w:r w:rsidRPr="00F975F1">
        <w:tab/>
      </w:r>
      <w:sdt>
        <w:sdtPr>
          <w:id w:val="1850059606"/>
          <w:placeholder>
            <w:docPart w:val="DefaultPlaceholder_-1854013440"/>
          </w:placeholder>
          <w:text/>
        </w:sdtPr>
        <w:sdtEndPr/>
        <w:sdtContent>
          <w:r w:rsidRPr="00F975F1">
            <w:t>..................................................</w:t>
          </w:r>
        </w:sdtContent>
      </w:sdt>
    </w:p>
    <w:p w14:paraId="1F8D824C" w14:textId="77777777" w:rsidR="00946E45" w:rsidRPr="00F975F1" w:rsidRDefault="00946E45" w:rsidP="00B633B7">
      <w:pPr>
        <w:spacing w:before="0" w:after="0" w:line="276" w:lineRule="auto"/>
        <w:jc w:val="right"/>
      </w:pPr>
      <w:r w:rsidRPr="00F975F1">
        <w:t xml:space="preserve">      </w:t>
      </w:r>
      <w:r w:rsidRPr="00F975F1">
        <w:tab/>
        <w:t>Zástupca Dodávateľa</w:t>
      </w:r>
    </w:p>
    <w:p w14:paraId="12CC6505" w14:textId="77777777" w:rsidR="00946E45" w:rsidRPr="00F975F1" w:rsidRDefault="00946E45" w:rsidP="00B633B7">
      <w:pPr>
        <w:spacing w:before="0" w:after="0" w:line="276" w:lineRule="auto"/>
        <w:jc w:val="left"/>
        <w:rPr>
          <w:b/>
        </w:rPr>
      </w:pPr>
    </w:p>
    <w:p w14:paraId="464C2843" w14:textId="77777777" w:rsidR="00946E45" w:rsidRPr="00F975F1" w:rsidRDefault="00946E45" w:rsidP="00B633B7">
      <w:pPr>
        <w:spacing w:before="0" w:after="0" w:line="276" w:lineRule="auto"/>
        <w:jc w:val="left"/>
      </w:pPr>
      <w:r w:rsidRPr="00F975F1">
        <w:rPr>
          <w:b/>
        </w:rPr>
        <w:t>Jedinečný identifikátor</w:t>
      </w:r>
      <w:r w:rsidRPr="00F975F1">
        <w:t xml:space="preserve"> oprávnenia Koncového konzumenta: </w:t>
      </w:r>
    </w:p>
    <w:tbl>
      <w:tblPr>
        <w:tblStyle w:val="a6"/>
        <w:tblW w:w="8745" w:type="dxa"/>
        <w:tblInd w:w="-1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5"/>
      </w:tblGrid>
      <w:tr w:rsidR="00946E45" w:rsidRPr="00F975F1" w14:paraId="3D4A733A" w14:textId="77777777" w:rsidTr="00A17701">
        <w:trPr>
          <w:trHeight w:val="562"/>
        </w:trPr>
        <w:sdt>
          <w:sdtPr>
            <w:rPr>
              <w:b/>
              <w:color w:val="auto"/>
              <w:sz w:val="22"/>
            </w:rPr>
            <w:id w:val="-1441139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45" w:type="dxa"/>
                <w:vAlign w:val="center"/>
              </w:tcPr>
              <w:p w14:paraId="4EA223F6" w14:textId="70FDD626" w:rsidR="00946E45" w:rsidRPr="00F975F1" w:rsidRDefault="00946E45" w:rsidP="00B633B7">
                <w:pPr>
                  <w:keepNext w:val="0"/>
                  <w:spacing w:before="0" w:after="0" w:line="276" w:lineRule="auto"/>
                  <w:jc w:val="left"/>
                  <w:rPr>
                    <w:rFonts w:ascii="Calibri" w:hAnsi="Calibri"/>
                    <w:b/>
                    <w:sz w:val="22"/>
                  </w:rPr>
                </w:pPr>
                <w:r w:rsidRPr="00F975F1">
                  <w:rPr>
                    <w:b/>
                    <w:color w:val="auto"/>
                    <w:sz w:val="22"/>
                  </w:rPr>
                  <w:t xml:space="preserve">OPR_SKRATKA_Z_DIZ_ ICO_SUFFIX_KK_DDMMRRRR       - DOPLNI DODAVATEL </w:t>
                </w:r>
              </w:p>
            </w:tc>
          </w:sdtContent>
        </w:sdt>
      </w:tr>
    </w:tbl>
    <w:p w14:paraId="6C335042" w14:textId="77777777" w:rsidR="00946E45" w:rsidRPr="00F975F1" w:rsidRDefault="00946E45" w:rsidP="00B633B7">
      <w:pPr>
        <w:spacing w:before="0" w:after="0" w:line="276" w:lineRule="auto"/>
        <w:jc w:val="both"/>
        <w:rPr>
          <w:i/>
        </w:rPr>
      </w:pPr>
    </w:p>
    <w:p w14:paraId="4B0DE737" w14:textId="1740A1AE" w:rsidR="00872703" w:rsidRPr="00F975F1" w:rsidRDefault="000F218E" w:rsidP="00B633B7">
      <w:pPr>
        <w:keepNext w:val="0"/>
        <w:spacing w:before="0" w:after="0" w:line="276" w:lineRule="auto"/>
        <w:jc w:val="both"/>
        <w:rPr>
          <w:i/>
        </w:rPr>
      </w:pPr>
      <w:r w:rsidRPr="00F975F1">
        <w:rPr>
          <w:i/>
        </w:rPr>
        <w:t>Poznámky</w:t>
      </w:r>
      <w:r w:rsidR="00946E45" w:rsidRPr="00F975F1">
        <w:rPr>
          <w:i/>
        </w:rPr>
        <w:t xml:space="preserve">: </w:t>
      </w:r>
    </w:p>
    <w:p w14:paraId="079AEC2A" w14:textId="466B65F9" w:rsidR="00946E45" w:rsidRPr="00F975F1" w:rsidRDefault="00946E45" w:rsidP="00B633B7">
      <w:pPr>
        <w:keepNext w:val="0"/>
        <w:spacing w:before="0" w:after="0" w:line="276" w:lineRule="auto"/>
        <w:jc w:val="both"/>
        <w:rPr>
          <w:i/>
        </w:rPr>
      </w:pPr>
      <w:r w:rsidRPr="00F975F1">
        <w:rPr>
          <w:i/>
        </w:rPr>
        <w:t>Sken tohto Potvrdenia je dodaný resp. priložený v rámci odoslania príslušnej elektronickej žiadosti o registráciu technického používateľa ako príloha elektronickej žiadosti. Toto potvrdenie je nutné elektronicky podpísať prostredníctvom kvalifikovaného (zaručeného) elektronického podpisu od</w:t>
      </w:r>
      <w:r w:rsidR="00B633B7" w:rsidRPr="00F975F1">
        <w:rPr>
          <w:i/>
        </w:rPr>
        <w:t>osielateľa žiadosti (Koncového k</w:t>
      </w:r>
      <w:r w:rsidRPr="00F975F1">
        <w:rPr>
          <w:i/>
        </w:rPr>
        <w:t xml:space="preserve">onzumenta). </w:t>
      </w:r>
    </w:p>
    <w:p w14:paraId="5D62C838" w14:textId="77777777" w:rsidR="00946E45" w:rsidRDefault="00946E45" w:rsidP="00B633B7">
      <w:pPr>
        <w:keepNext w:val="0"/>
        <w:spacing w:before="0" w:after="0" w:line="276" w:lineRule="auto"/>
        <w:jc w:val="both"/>
        <w:rPr>
          <w:i/>
        </w:rPr>
      </w:pPr>
      <w:r w:rsidRPr="00F975F1">
        <w:rPr>
          <w:i/>
        </w:rPr>
        <w:t>*- nepovinné</w:t>
      </w:r>
    </w:p>
    <w:p w14:paraId="1D4DB9F4" w14:textId="77777777" w:rsidR="00946E45" w:rsidRPr="00946E45" w:rsidRDefault="00946E45" w:rsidP="00B633B7">
      <w:pPr>
        <w:keepNext w:val="0"/>
        <w:spacing w:before="0" w:after="0" w:line="276" w:lineRule="auto"/>
        <w:jc w:val="both"/>
      </w:pPr>
    </w:p>
    <w:sectPr w:rsidR="00946E45" w:rsidRPr="00946E45">
      <w:headerReference w:type="default" r:id="rId11"/>
      <w:footerReference w:type="default" r:id="rId12"/>
      <w:pgSz w:w="11907" w:h="16839"/>
      <w:pgMar w:top="1701" w:right="1417" w:bottom="1276" w:left="1814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281D1" w16cid:durableId="1D131F99"/>
  <w16cid:commentId w16cid:paraId="1619AB75" w16cid:durableId="1D10CA08"/>
  <w16cid:commentId w16cid:paraId="0F4643E8" w16cid:durableId="1D1217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5B13" w14:textId="77777777" w:rsidR="00F12F61" w:rsidRDefault="00F12F61">
      <w:pPr>
        <w:spacing w:before="0" w:after="0"/>
      </w:pPr>
      <w:r>
        <w:separator/>
      </w:r>
    </w:p>
  </w:endnote>
  <w:endnote w:type="continuationSeparator" w:id="0">
    <w:p w14:paraId="04E5E72F" w14:textId="77777777" w:rsidR="00F12F61" w:rsidRDefault="00F12F61">
      <w:pPr>
        <w:spacing w:before="0" w:after="0"/>
      </w:pPr>
      <w:r>
        <w:continuationSeparator/>
      </w:r>
    </w:p>
  </w:endnote>
  <w:endnote w:type="continuationNotice" w:id="1">
    <w:p w14:paraId="4A05B51F" w14:textId="77777777" w:rsidR="00F12F61" w:rsidRDefault="00F12F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3BFE" w14:textId="77777777" w:rsidR="00E96217" w:rsidRDefault="00E96217">
    <w:pPr>
      <w:tabs>
        <w:tab w:val="right" w:pos="8647"/>
      </w:tabs>
      <w:spacing w:after="748"/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ECD3" w14:textId="77777777" w:rsidR="00F12F61" w:rsidRDefault="00F12F61">
      <w:pPr>
        <w:spacing w:before="0" w:after="0"/>
      </w:pPr>
      <w:r>
        <w:separator/>
      </w:r>
    </w:p>
  </w:footnote>
  <w:footnote w:type="continuationSeparator" w:id="0">
    <w:p w14:paraId="67C7EA62" w14:textId="77777777" w:rsidR="00F12F61" w:rsidRDefault="00F12F61">
      <w:pPr>
        <w:spacing w:before="0" w:after="0"/>
      </w:pPr>
      <w:r>
        <w:continuationSeparator/>
      </w:r>
    </w:p>
  </w:footnote>
  <w:footnote w:type="continuationNotice" w:id="1">
    <w:p w14:paraId="34F9568B" w14:textId="77777777" w:rsidR="00F12F61" w:rsidRDefault="00F12F6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165D" w14:textId="5FCB744C" w:rsidR="00E96217" w:rsidRDefault="003F6A5B" w:rsidP="00FC0F50">
    <w:pPr>
      <w:tabs>
        <w:tab w:val="right" w:pos="8647"/>
      </w:tabs>
      <w:spacing w:before="748"/>
      <w:ind w:right="-397"/>
      <w:jc w:val="both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0" hidden="0" allowOverlap="1" wp14:anchorId="37B37D98" wp14:editId="4F6C982C">
          <wp:simplePos x="0" y="0"/>
          <wp:positionH relativeFrom="margin">
            <wp:posOffset>2813050</wp:posOffset>
          </wp:positionH>
          <wp:positionV relativeFrom="paragraph">
            <wp:posOffset>311150</wp:posOffset>
          </wp:positionV>
          <wp:extent cx="3083560" cy="769620"/>
          <wp:effectExtent l="0" t="0" r="254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14055" t="15609" r="10545" b="56879"/>
                  <a:stretch>
                    <a:fillRect/>
                  </a:stretch>
                </pic:blipFill>
                <pic:spPr>
                  <a:xfrm>
                    <a:off x="0" y="0"/>
                    <a:ext cx="308356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F50">
      <w:rPr>
        <w:noProof/>
      </w:rPr>
      <w:drawing>
        <wp:anchor distT="0" distB="0" distL="114300" distR="114300" simplePos="0" relativeHeight="251659264" behindDoc="0" locked="0" layoutInCell="0" hidden="0" allowOverlap="1" wp14:anchorId="679EBF20" wp14:editId="096BBF08">
          <wp:simplePos x="0" y="0"/>
          <wp:positionH relativeFrom="margin">
            <wp:posOffset>-528380</wp:posOffset>
          </wp:positionH>
          <wp:positionV relativeFrom="paragraph">
            <wp:posOffset>395617</wp:posOffset>
          </wp:positionV>
          <wp:extent cx="1196340" cy="41148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4220" t="21957" r="7403" b="34880"/>
                  <a:stretch>
                    <a:fillRect/>
                  </a:stretch>
                </pic:blipFill>
                <pic:spPr>
                  <a:xfrm>
                    <a:off x="0" y="0"/>
                    <a:ext cx="119634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0F50">
      <w:rPr>
        <w:noProof/>
      </w:rPr>
      <w:drawing>
        <wp:anchor distT="0" distB="0" distL="114300" distR="114300" simplePos="0" relativeHeight="251660288" behindDoc="0" locked="0" layoutInCell="0" hidden="0" allowOverlap="1" wp14:anchorId="246F2C8F" wp14:editId="41422BB4">
          <wp:simplePos x="0" y="0"/>
          <wp:positionH relativeFrom="margin">
            <wp:posOffset>-651091</wp:posOffset>
          </wp:positionH>
          <wp:positionV relativeFrom="paragraph">
            <wp:posOffset>817569</wp:posOffset>
          </wp:positionV>
          <wp:extent cx="1523365" cy="160020"/>
          <wp:effectExtent l="0" t="0" r="0" b="0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l="40129" t="43585" r="4426" b="47090"/>
                  <a:stretch>
                    <a:fillRect/>
                  </a:stretch>
                </pic:blipFill>
                <pic:spPr>
                  <a:xfrm>
                    <a:off x="0" y="0"/>
                    <a:ext cx="1523365" cy="160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0F50">
      <w:rPr>
        <w:noProof/>
      </w:rPr>
      <w:drawing>
        <wp:anchor distT="0" distB="0" distL="114300" distR="114300" simplePos="0" relativeHeight="251661312" behindDoc="0" locked="0" layoutInCell="0" hidden="0" allowOverlap="1" wp14:anchorId="0F3F15F2" wp14:editId="2A94B0FB">
          <wp:simplePos x="0" y="0"/>
          <wp:positionH relativeFrom="margin">
            <wp:posOffset>-890162</wp:posOffset>
          </wp:positionH>
          <wp:positionV relativeFrom="paragraph">
            <wp:posOffset>943586</wp:posOffset>
          </wp:positionV>
          <wp:extent cx="2062552" cy="140970"/>
          <wp:effectExtent l="0" t="0" r="0" b="0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 l="20891" t="72980" r="9250" b="19365"/>
                  <a:stretch>
                    <a:fillRect/>
                  </a:stretch>
                </pic:blipFill>
                <pic:spPr>
                  <a:xfrm>
                    <a:off x="0" y="0"/>
                    <a:ext cx="2062552" cy="14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0F50">
      <w:rPr>
        <w:noProof/>
      </w:rPr>
      <w:t xml:space="preserve">                                                     </w:t>
    </w:r>
    <w:r w:rsidR="00FC0F5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B06"/>
    <w:multiLevelType w:val="multilevel"/>
    <w:tmpl w:val="2D661A6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276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</w:lvl>
    <w:lvl w:ilvl="5">
      <w:start w:val="1"/>
      <w:numFmt w:val="decimal"/>
      <w:lvlText w:val="%1.%2.%3.%4.%5.%6."/>
      <w:lvlJc w:val="left"/>
      <w:pPr>
        <w:ind w:left="1559" w:firstLine="0"/>
      </w:pPr>
    </w:lvl>
    <w:lvl w:ilvl="6">
      <w:start w:val="1"/>
      <w:numFmt w:val="decimal"/>
      <w:lvlText w:val="%1.%2.%3.%4.%5.%6.%7."/>
      <w:lvlJc w:val="left"/>
      <w:pPr>
        <w:ind w:left="1701" w:firstLine="0"/>
      </w:pPr>
    </w:lvl>
    <w:lvl w:ilvl="7">
      <w:start w:val="1"/>
      <w:numFmt w:val="decimal"/>
      <w:lvlText w:val="%1.%2.%3.%4.%5.%6.%7.%8."/>
      <w:lvlJc w:val="left"/>
      <w:pPr>
        <w:ind w:left="1843" w:firstLine="0"/>
      </w:pPr>
    </w:lvl>
    <w:lvl w:ilvl="8">
      <w:start w:val="1"/>
      <w:numFmt w:val="decimal"/>
      <w:lvlText w:val="%1.%2.%3.%4.%5.%6.%7.%8.%9."/>
      <w:lvlJc w:val="left"/>
      <w:pPr>
        <w:ind w:left="1984" w:firstLine="0"/>
      </w:pPr>
    </w:lvl>
  </w:abstractNum>
  <w:abstractNum w:abstractNumId="1" w15:restartNumberingAfterBreak="0">
    <w:nsid w:val="10F711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1B3C3D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238B3C94"/>
    <w:multiLevelType w:val="multilevel"/>
    <w:tmpl w:val="4EA6C5E4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276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</w:lvl>
    <w:lvl w:ilvl="5">
      <w:start w:val="1"/>
      <w:numFmt w:val="decimal"/>
      <w:lvlText w:val="%1.%2.%3.%4.%5.%6."/>
      <w:lvlJc w:val="left"/>
      <w:pPr>
        <w:ind w:left="1559" w:firstLine="0"/>
      </w:pPr>
    </w:lvl>
    <w:lvl w:ilvl="6">
      <w:start w:val="1"/>
      <w:numFmt w:val="decimal"/>
      <w:lvlText w:val="%1.%2.%3.%4.%5.%6.%7."/>
      <w:lvlJc w:val="left"/>
      <w:pPr>
        <w:ind w:left="1701" w:firstLine="0"/>
      </w:pPr>
    </w:lvl>
    <w:lvl w:ilvl="7">
      <w:start w:val="1"/>
      <w:numFmt w:val="decimal"/>
      <w:lvlText w:val="%1.%2.%3.%4.%5.%6.%7.%8."/>
      <w:lvlJc w:val="left"/>
      <w:pPr>
        <w:ind w:left="1843" w:firstLine="0"/>
      </w:pPr>
    </w:lvl>
    <w:lvl w:ilvl="8">
      <w:start w:val="1"/>
      <w:numFmt w:val="decimal"/>
      <w:lvlText w:val="%1.%2.%3.%4.%5.%6.%7.%8.%9."/>
      <w:lvlJc w:val="left"/>
      <w:pPr>
        <w:ind w:left="1984" w:firstLine="0"/>
      </w:pPr>
    </w:lvl>
  </w:abstractNum>
  <w:abstractNum w:abstractNumId="4" w15:restartNumberingAfterBreak="0">
    <w:nsid w:val="30ED40CF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3E632BFE"/>
    <w:multiLevelType w:val="multilevel"/>
    <w:tmpl w:val="FB6AD5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48134EA8"/>
    <w:multiLevelType w:val="multilevel"/>
    <w:tmpl w:val="9A367F3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59F67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793709"/>
    <w:multiLevelType w:val="hybridMultilevel"/>
    <w:tmpl w:val="395ABC90"/>
    <w:styleLink w:val="WWNum7"/>
    <w:lvl w:ilvl="0" w:tplc="B6B4AE2A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59666D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247A1C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E18AE7C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544C766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9E9D1A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C40555A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13E661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260DD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3"/>
    <w:rsid w:val="00024121"/>
    <w:rsid w:val="0003379E"/>
    <w:rsid w:val="000504EB"/>
    <w:rsid w:val="000537E6"/>
    <w:rsid w:val="000549E2"/>
    <w:rsid w:val="0006693D"/>
    <w:rsid w:val="00067204"/>
    <w:rsid w:val="000814C2"/>
    <w:rsid w:val="000918DD"/>
    <w:rsid w:val="000A3319"/>
    <w:rsid w:val="000B0F82"/>
    <w:rsid w:val="000B156A"/>
    <w:rsid w:val="000B7BA9"/>
    <w:rsid w:val="000C5D2F"/>
    <w:rsid w:val="000D19B1"/>
    <w:rsid w:val="000E1076"/>
    <w:rsid w:val="000E1134"/>
    <w:rsid w:val="000E13ED"/>
    <w:rsid w:val="000E40B1"/>
    <w:rsid w:val="000F218E"/>
    <w:rsid w:val="000F718D"/>
    <w:rsid w:val="001048B8"/>
    <w:rsid w:val="00105F55"/>
    <w:rsid w:val="001078A5"/>
    <w:rsid w:val="001144B9"/>
    <w:rsid w:val="00124978"/>
    <w:rsid w:val="0012551F"/>
    <w:rsid w:val="00132363"/>
    <w:rsid w:val="00140475"/>
    <w:rsid w:val="00141117"/>
    <w:rsid w:val="0014320F"/>
    <w:rsid w:val="001460B0"/>
    <w:rsid w:val="00172C1B"/>
    <w:rsid w:val="001762B7"/>
    <w:rsid w:val="00185796"/>
    <w:rsid w:val="0019100F"/>
    <w:rsid w:val="001971B9"/>
    <w:rsid w:val="001A6C4E"/>
    <w:rsid w:val="001B7EC2"/>
    <w:rsid w:val="001C62C8"/>
    <w:rsid w:val="001D6722"/>
    <w:rsid w:val="001D6B92"/>
    <w:rsid w:val="001E21F3"/>
    <w:rsid w:val="001F239C"/>
    <w:rsid w:val="00202BBE"/>
    <w:rsid w:val="00202E44"/>
    <w:rsid w:val="002143CC"/>
    <w:rsid w:val="00221FEF"/>
    <w:rsid w:val="00222054"/>
    <w:rsid w:val="0023365A"/>
    <w:rsid w:val="00243981"/>
    <w:rsid w:val="00243DFD"/>
    <w:rsid w:val="00251965"/>
    <w:rsid w:val="002607ED"/>
    <w:rsid w:val="00261459"/>
    <w:rsid w:val="002A2761"/>
    <w:rsid w:val="002A2E55"/>
    <w:rsid w:val="002B5B93"/>
    <w:rsid w:val="002C3B2A"/>
    <w:rsid w:val="002D08C7"/>
    <w:rsid w:val="002D3A3F"/>
    <w:rsid w:val="002E15A9"/>
    <w:rsid w:val="002E276C"/>
    <w:rsid w:val="002E551D"/>
    <w:rsid w:val="002E5EE3"/>
    <w:rsid w:val="002F141F"/>
    <w:rsid w:val="002F1643"/>
    <w:rsid w:val="002F48DA"/>
    <w:rsid w:val="003201D9"/>
    <w:rsid w:val="0032589E"/>
    <w:rsid w:val="003307D6"/>
    <w:rsid w:val="0033489F"/>
    <w:rsid w:val="00346522"/>
    <w:rsid w:val="00347231"/>
    <w:rsid w:val="00352C46"/>
    <w:rsid w:val="00364DE3"/>
    <w:rsid w:val="00371965"/>
    <w:rsid w:val="0037365B"/>
    <w:rsid w:val="0039219B"/>
    <w:rsid w:val="003932BD"/>
    <w:rsid w:val="003A0C10"/>
    <w:rsid w:val="003A4C2B"/>
    <w:rsid w:val="003A5A69"/>
    <w:rsid w:val="003C2D6A"/>
    <w:rsid w:val="003E0244"/>
    <w:rsid w:val="003F0135"/>
    <w:rsid w:val="003F1191"/>
    <w:rsid w:val="003F6A5B"/>
    <w:rsid w:val="00403622"/>
    <w:rsid w:val="00404B57"/>
    <w:rsid w:val="00410E67"/>
    <w:rsid w:val="00415F58"/>
    <w:rsid w:val="00433CCB"/>
    <w:rsid w:val="00445A95"/>
    <w:rsid w:val="0044765D"/>
    <w:rsid w:val="0046128A"/>
    <w:rsid w:val="00462942"/>
    <w:rsid w:val="00474E6B"/>
    <w:rsid w:val="00477DE7"/>
    <w:rsid w:val="0048174C"/>
    <w:rsid w:val="00495457"/>
    <w:rsid w:val="00495474"/>
    <w:rsid w:val="004A45A8"/>
    <w:rsid w:val="004A5116"/>
    <w:rsid w:val="004A7F8E"/>
    <w:rsid w:val="004B589B"/>
    <w:rsid w:val="004C23C4"/>
    <w:rsid w:val="004C63B6"/>
    <w:rsid w:val="004D0AE7"/>
    <w:rsid w:val="004D70E2"/>
    <w:rsid w:val="004E4DC9"/>
    <w:rsid w:val="00521F7F"/>
    <w:rsid w:val="0053300B"/>
    <w:rsid w:val="0054053F"/>
    <w:rsid w:val="00546C66"/>
    <w:rsid w:val="00554894"/>
    <w:rsid w:val="00555D52"/>
    <w:rsid w:val="00556FC1"/>
    <w:rsid w:val="005618D1"/>
    <w:rsid w:val="00571BAB"/>
    <w:rsid w:val="005765FD"/>
    <w:rsid w:val="00576A74"/>
    <w:rsid w:val="00586CC8"/>
    <w:rsid w:val="005A1D27"/>
    <w:rsid w:val="005C1341"/>
    <w:rsid w:val="005C2289"/>
    <w:rsid w:val="005C24DC"/>
    <w:rsid w:val="005D1600"/>
    <w:rsid w:val="005D5959"/>
    <w:rsid w:val="005E42EC"/>
    <w:rsid w:val="005F682E"/>
    <w:rsid w:val="006123BC"/>
    <w:rsid w:val="00612E97"/>
    <w:rsid w:val="00631B9D"/>
    <w:rsid w:val="00633F43"/>
    <w:rsid w:val="00635ED4"/>
    <w:rsid w:val="0065373F"/>
    <w:rsid w:val="006564FA"/>
    <w:rsid w:val="00667BB8"/>
    <w:rsid w:val="00670178"/>
    <w:rsid w:val="00681950"/>
    <w:rsid w:val="00691C9F"/>
    <w:rsid w:val="006A0482"/>
    <w:rsid w:val="006A5A57"/>
    <w:rsid w:val="006C01D5"/>
    <w:rsid w:val="006C1C58"/>
    <w:rsid w:val="006C43E3"/>
    <w:rsid w:val="006C579A"/>
    <w:rsid w:val="006C5AA5"/>
    <w:rsid w:val="006C6368"/>
    <w:rsid w:val="006C6742"/>
    <w:rsid w:val="006C7F4B"/>
    <w:rsid w:val="006D3219"/>
    <w:rsid w:val="006D3448"/>
    <w:rsid w:val="006E66FA"/>
    <w:rsid w:val="006E771B"/>
    <w:rsid w:val="006E7BF5"/>
    <w:rsid w:val="006F0187"/>
    <w:rsid w:val="00722E4D"/>
    <w:rsid w:val="00740230"/>
    <w:rsid w:val="007405F2"/>
    <w:rsid w:val="00741EC8"/>
    <w:rsid w:val="00742985"/>
    <w:rsid w:val="007508B1"/>
    <w:rsid w:val="00755F0A"/>
    <w:rsid w:val="007563EC"/>
    <w:rsid w:val="00760F82"/>
    <w:rsid w:val="007652F4"/>
    <w:rsid w:val="00774E3B"/>
    <w:rsid w:val="007845DD"/>
    <w:rsid w:val="0079269B"/>
    <w:rsid w:val="00797484"/>
    <w:rsid w:val="007B53CF"/>
    <w:rsid w:val="007B5A1B"/>
    <w:rsid w:val="007C2C8A"/>
    <w:rsid w:val="007C329C"/>
    <w:rsid w:val="007C47EA"/>
    <w:rsid w:val="007D4DEF"/>
    <w:rsid w:val="007D698A"/>
    <w:rsid w:val="007D794C"/>
    <w:rsid w:val="007E3B2D"/>
    <w:rsid w:val="007F7E4D"/>
    <w:rsid w:val="00801241"/>
    <w:rsid w:val="0080162C"/>
    <w:rsid w:val="008061E2"/>
    <w:rsid w:val="0082571D"/>
    <w:rsid w:val="0083586B"/>
    <w:rsid w:val="0083695F"/>
    <w:rsid w:val="00845AAC"/>
    <w:rsid w:val="008631B9"/>
    <w:rsid w:val="008634D6"/>
    <w:rsid w:val="008701F5"/>
    <w:rsid w:val="0087226C"/>
    <w:rsid w:val="00872703"/>
    <w:rsid w:val="008A32DA"/>
    <w:rsid w:val="008B010C"/>
    <w:rsid w:val="008D3444"/>
    <w:rsid w:val="008E4AFE"/>
    <w:rsid w:val="008E74C0"/>
    <w:rsid w:val="00901940"/>
    <w:rsid w:val="0090553B"/>
    <w:rsid w:val="009154D5"/>
    <w:rsid w:val="00922429"/>
    <w:rsid w:val="009229C1"/>
    <w:rsid w:val="00923C6B"/>
    <w:rsid w:val="00926C39"/>
    <w:rsid w:val="0093573D"/>
    <w:rsid w:val="00942E75"/>
    <w:rsid w:val="009456B7"/>
    <w:rsid w:val="00946E45"/>
    <w:rsid w:val="0095199D"/>
    <w:rsid w:val="00964333"/>
    <w:rsid w:val="00967BA9"/>
    <w:rsid w:val="00971E5B"/>
    <w:rsid w:val="00982B4B"/>
    <w:rsid w:val="0098754B"/>
    <w:rsid w:val="009919F8"/>
    <w:rsid w:val="009952A8"/>
    <w:rsid w:val="009A3106"/>
    <w:rsid w:val="009B62DB"/>
    <w:rsid w:val="009C2F01"/>
    <w:rsid w:val="009C391B"/>
    <w:rsid w:val="009C7EC9"/>
    <w:rsid w:val="009D535D"/>
    <w:rsid w:val="009D6510"/>
    <w:rsid w:val="009E285A"/>
    <w:rsid w:val="00A05926"/>
    <w:rsid w:val="00A07093"/>
    <w:rsid w:val="00A12D89"/>
    <w:rsid w:val="00A17701"/>
    <w:rsid w:val="00A21ED8"/>
    <w:rsid w:val="00A26C62"/>
    <w:rsid w:val="00A273D6"/>
    <w:rsid w:val="00A34941"/>
    <w:rsid w:val="00A403B2"/>
    <w:rsid w:val="00A44096"/>
    <w:rsid w:val="00A50EA1"/>
    <w:rsid w:val="00A74BCA"/>
    <w:rsid w:val="00A821E3"/>
    <w:rsid w:val="00AB44E7"/>
    <w:rsid w:val="00AC01B4"/>
    <w:rsid w:val="00AD49F6"/>
    <w:rsid w:val="00AE2E41"/>
    <w:rsid w:val="00B10D8D"/>
    <w:rsid w:val="00B13921"/>
    <w:rsid w:val="00B211D3"/>
    <w:rsid w:val="00B26F59"/>
    <w:rsid w:val="00B26FB8"/>
    <w:rsid w:val="00B4273A"/>
    <w:rsid w:val="00B633B7"/>
    <w:rsid w:val="00B65BE3"/>
    <w:rsid w:val="00B71810"/>
    <w:rsid w:val="00B758E8"/>
    <w:rsid w:val="00B81A7E"/>
    <w:rsid w:val="00B97FCB"/>
    <w:rsid w:val="00BA1F3B"/>
    <w:rsid w:val="00BA3090"/>
    <w:rsid w:val="00BA334E"/>
    <w:rsid w:val="00BC2CB1"/>
    <w:rsid w:val="00BE5DF6"/>
    <w:rsid w:val="00BF47BA"/>
    <w:rsid w:val="00BF4C0C"/>
    <w:rsid w:val="00BF6C70"/>
    <w:rsid w:val="00BF6E59"/>
    <w:rsid w:val="00C02C7A"/>
    <w:rsid w:val="00C06D2A"/>
    <w:rsid w:val="00C11BAC"/>
    <w:rsid w:val="00C33532"/>
    <w:rsid w:val="00C36ECB"/>
    <w:rsid w:val="00C41D79"/>
    <w:rsid w:val="00C471D0"/>
    <w:rsid w:val="00C56523"/>
    <w:rsid w:val="00C7009C"/>
    <w:rsid w:val="00C903DE"/>
    <w:rsid w:val="00C920DB"/>
    <w:rsid w:val="00C92F3E"/>
    <w:rsid w:val="00C95F7D"/>
    <w:rsid w:val="00CA45F5"/>
    <w:rsid w:val="00CB6C43"/>
    <w:rsid w:val="00CC2DB5"/>
    <w:rsid w:val="00CC37D2"/>
    <w:rsid w:val="00CE09AE"/>
    <w:rsid w:val="00CE279B"/>
    <w:rsid w:val="00CE7D71"/>
    <w:rsid w:val="00D00CD8"/>
    <w:rsid w:val="00D05244"/>
    <w:rsid w:val="00D37178"/>
    <w:rsid w:val="00D438AD"/>
    <w:rsid w:val="00D45B25"/>
    <w:rsid w:val="00D55E12"/>
    <w:rsid w:val="00D63C30"/>
    <w:rsid w:val="00D7327F"/>
    <w:rsid w:val="00D842B4"/>
    <w:rsid w:val="00DA4EC1"/>
    <w:rsid w:val="00DB12CA"/>
    <w:rsid w:val="00DB3153"/>
    <w:rsid w:val="00DB5CE3"/>
    <w:rsid w:val="00DC0097"/>
    <w:rsid w:val="00DC442D"/>
    <w:rsid w:val="00DC6164"/>
    <w:rsid w:val="00DD6665"/>
    <w:rsid w:val="00DD6DBF"/>
    <w:rsid w:val="00DE68F1"/>
    <w:rsid w:val="00DF4048"/>
    <w:rsid w:val="00E01E75"/>
    <w:rsid w:val="00E1056A"/>
    <w:rsid w:val="00E33BEF"/>
    <w:rsid w:val="00E360E4"/>
    <w:rsid w:val="00E455D2"/>
    <w:rsid w:val="00E501B1"/>
    <w:rsid w:val="00E52550"/>
    <w:rsid w:val="00E637DA"/>
    <w:rsid w:val="00E65463"/>
    <w:rsid w:val="00E72C02"/>
    <w:rsid w:val="00E810BF"/>
    <w:rsid w:val="00E85822"/>
    <w:rsid w:val="00E90CD1"/>
    <w:rsid w:val="00E96217"/>
    <w:rsid w:val="00EA2E30"/>
    <w:rsid w:val="00EC5BC6"/>
    <w:rsid w:val="00EC77A5"/>
    <w:rsid w:val="00ED376D"/>
    <w:rsid w:val="00ED464B"/>
    <w:rsid w:val="00EE6EFC"/>
    <w:rsid w:val="00EF4329"/>
    <w:rsid w:val="00F01185"/>
    <w:rsid w:val="00F11D6D"/>
    <w:rsid w:val="00F12F61"/>
    <w:rsid w:val="00F140F4"/>
    <w:rsid w:val="00F1575E"/>
    <w:rsid w:val="00F20C84"/>
    <w:rsid w:val="00F240F7"/>
    <w:rsid w:val="00F349C8"/>
    <w:rsid w:val="00F40A32"/>
    <w:rsid w:val="00F42728"/>
    <w:rsid w:val="00F476ED"/>
    <w:rsid w:val="00F50A45"/>
    <w:rsid w:val="00F552D3"/>
    <w:rsid w:val="00F70CA9"/>
    <w:rsid w:val="00F70E9A"/>
    <w:rsid w:val="00F752CD"/>
    <w:rsid w:val="00F866A1"/>
    <w:rsid w:val="00F975F1"/>
    <w:rsid w:val="00FA2C6B"/>
    <w:rsid w:val="00FB70AA"/>
    <w:rsid w:val="00FC0C58"/>
    <w:rsid w:val="00FC0F50"/>
    <w:rsid w:val="00FC63DB"/>
    <w:rsid w:val="00FE222C"/>
    <w:rsid w:val="00FE358E"/>
    <w:rsid w:val="00FE52D3"/>
    <w:rsid w:val="00FF0D3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34CC"/>
  <w15:docId w15:val="{1A86C96F-D294-4E67-AAD1-81F60CA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18"/>
        <w:szCs w:val="18"/>
        <w:lang w:val="sk-SK" w:eastAsia="sk-SK" w:bidi="ar-SA"/>
      </w:rPr>
    </w:rPrDefault>
    <w:pPrDefault>
      <w:pPr>
        <w:keepNext/>
        <w:widowControl w:val="0"/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240" w:after="240"/>
      <w:ind w:left="360" w:hanging="360"/>
      <w:jc w:val="left"/>
      <w:outlineLvl w:val="0"/>
    </w:pPr>
    <w:rPr>
      <w:b/>
      <w:sz w:val="44"/>
      <w:szCs w:val="44"/>
    </w:rPr>
  </w:style>
  <w:style w:type="paragraph" w:styleId="Nadpis2">
    <w:name w:val="heading 2"/>
    <w:basedOn w:val="Normlny"/>
    <w:next w:val="Normlny"/>
    <w:pPr>
      <w:keepLines/>
      <w:spacing w:before="240" w:after="6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Lines/>
      <w:spacing w:before="180" w:after="60"/>
      <w:outlineLvl w:val="2"/>
    </w:pPr>
    <w:rPr>
      <w:b/>
      <w:sz w:val="32"/>
      <w:szCs w:val="32"/>
    </w:rPr>
  </w:style>
  <w:style w:type="paragraph" w:styleId="Nadpis4">
    <w:name w:val="heading 4"/>
    <w:basedOn w:val="Normlny"/>
    <w:next w:val="Normlny"/>
    <w:pPr>
      <w:keepLines/>
      <w:spacing w:before="12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keepLines/>
      <w:spacing w:before="80" w:after="60"/>
      <w:outlineLvl w:val="4"/>
    </w:pPr>
    <w:rPr>
      <w:b/>
    </w:rPr>
  </w:style>
  <w:style w:type="paragraph" w:styleId="Nadpis6">
    <w:name w:val="heading 6"/>
    <w:basedOn w:val="Normlny"/>
    <w:next w:val="Normlny"/>
    <w:pPr>
      <w:keepLines/>
      <w:spacing w:before="60" w:after="60"/>
      <w:outlineLvl w:val="5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Lines/>
      <w:spacing w:before="4000" w:after="0"/>
    </w:pPr>
    <w:rPr>
      <w:b/>
      <w:sz w:val="60"/>
      <w:szCs w:val="60"/>
    </w:rPr>
  </w:style>
  <w:style w:type="paragraph" w:styleId="Podtitul">
    <w:name w:val="Subtitle"/>
    <w:basedOn w:val="Normlny"/>
    <w:next w:val="Normlny"/>
    <w:pPr>
      <w:keepLines/>
    </w:pPr>
    <w:rPr>
      <w:b/>
      <w:sz w:val="48"/>
      <w:szCs w:val="48"/>
    </w:rPr>
  </w:style>
  <w:style w:type="table" w:customStyle="1" w:styleId="a"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DC9"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DC9"/>
    <w:rPr>
      <w:rFonts w:ascii="Segoe UI" w:hAnsi="Segoe UI" w:cs="Segoe U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C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CCB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CB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CB"/>
    <w:rPr>
      <w:vertAlign w:val="superscript"/>
    </w:rPr>
  </w:style>
  <w:style w:type="table" w:styleId="Mriekatabuky">
    <w:name w:val="Table Grid"/>
    <w:basedOn w:val="Normlnatabuka"/>
    <w:uiPriority w:val="39"/>
    <w:rsid w:val="000504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_Tab_Text"/>
    <w:qFormat/>
    <w:rsid w:val="000504EB"/>
    <w:pPr>
      <w:keepNext w:val="0"/>
      <w:autoSpaceDE w:val="0"/>
      <w:autoSpaceDN w:val="0"/>
      <w:adjustRightInd w:val="0"/>
      <w:spacing w:before="60" w:after="60"/>
      <w:jc w:val="left"/>
    </w:pPr>
    <w:rPr>
      <w:rFonts w:ascii="Arial" w:eastAsia="Times New Roman" w:hAnsi="Arial" w:cs="Arial"/>
      <w:color w:val="auto"/>
      <w:sz w:val="20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1C62C8"/>
    <w:pPr>
      <w:widowControl/>
      <w:suppressAutoHyphens/>
      <w:autoSpaceDN w:val="0"/>
      <w:ind w:left="720"/>
      <w:jc w:val="both"/>
    </w:pPr>
    <w:rPr>
      <w:rFonts w:eastAsia="Times New Roman" w:cs="Mangal"/>
      <w:kern w:val="3"/>
      <w:szCs w:val="16"/>
      <w:lang w:eastAsia="zh-CN" w:bidi="hi-IN"/>
    </w:rPr>
  </w:style>
  <w:style w:type="numbering" w:customStyle="1" w:styleId="WWNum7">
    <w:name w:val="WWNum7"/>
    <w:rsid w:val="001C62C8"/>
    <w:pPr>
      <w:numPr>
        <w:numId w:val="8"/>
      </w:numPr>
    </w:pPr>
  </w:style>
  <w:style w:type="paragraph" w:styleId="Revzia">
    <w:name w:val="Revision"/>
    <w:hidden/>
    <w:uiPriority w:val="99"/>
    <w:semiHidden/>
    <w:rsid w:val="0037365B"/>
    <w:pPr>
      <w:keepNext w:val="0"/>
      <w:widowControl/>
      <w:spacing w:before="0" w:after="0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415F58"/>
  </w:style>
  <w:style w:type="paragraph" w:styleId="Pta">
    <w:name w:val="footer"/>
    <w:basedOn w:val="Normlny"/>
    <w:link w:val="Pt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415F58"/>
  </w:style>
  <w:style w:type="paragraph" w:styleId="Bezriadkovania">
    <w:name w:val="No Spacing"/>
    <w:uiPriority w:val="1"/>
    <w:qFormat/>
    <w:rsid w:val="007652F4"/>
    <w:pPr>
      <w:spacing w:before="0" w:after="0"/>
    </w:pPr>
  </w:style>
  <w:style w:type="character" w:styleId="Hypertextovprepojenie">
    <w:name w:val="Hyperlink"/>
    <w:basedOn w:val="Predvolenpsmoodseku"/>
    <w:uiPriority w:val="99"/>
    <w:unhideWhenUsed/>
    <w:rsid w:val="009E285A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842B4"/>
    <w:rPr>
      <w:color w:val="808080"/>
    </w:rPr>
  </w:style>
  <w:style w:type="character" w:styleId="Jemnzvraznenie">
    <w:name w:val="Subtle Emphasis"/>
    <w:aliases w:val="TabText"/>
    <w:uiPriority w:val="19"/>
    <w:qFormat/>
    <w:rsid w:val="008E4AFE"/>
    <w:rPr>
      <w:rFonts w:ascii="Times New Roman" w:hAnsi="Times New Roman" w:cstheme="minorHAnsi"/>
      <w:b w:val="0"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ens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desk.slovensko.sk/new-inciden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98BB-06A1-4F64-9AB9-5E2FCEEE455B}"/>
      </w:docPartPr>
      <w:docPartBody>
        <w:p w:rsidR="00BF14CD" w:rsidRDefault="00181681"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50B2-9F4C-4EE6-B753-622810E0C93E}"/>
      </w:docPartPr>
      <w:docPartBody>
        <w:p w:rsidR="00BF14CD" w:rsidRDefault="00181681">
          <w:r w:rsidRPr="003F462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A52BD090994F4499BAA886F7C1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F5ED-0819-49D6-A002-EA9E28AEFF8C}"/>
      </w:docPartPr>
      <w:docPartBody>
        <w:p w:rsidR="00B10501" w:rsidRDefault="00B10501" w:rsidP="00B10501">
          <w:pPr>
            <w:pStyle w:val="9CA52BD090994F4499BAA886F7C12CA9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8C698CE218AC418BB767FE3786AF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1C96-AB9E-44E2-A71C-C589FB596CA8}"/>
      </w:docPartPr>
      <w:docPartBody>
        <w:p w:rsidR="00B10501" w:rsidRDefault="00B10501" w:rsidP="00B10501">
          <w:pPr>
            <w:pStyle w:val="8C698CE218AC418BB767FE3786AFD192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4D89216EA48249EE9C59E3851233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2C63-0D36-47A8-88C2-3FDEFA9C3B0E}"/>
      </w:docPartPr>
      <w:docPartBody>
        <w:p w:rsidR="00B10501" w:rsidRDefault="00B10501" w:rsidP="00B10501">
          <w:pPr>
            <w:pStyle w:val="4D89216EA48249EE9C59E3851233C8AC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CE6B2B73CE4F4CCB8F75641B558A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A81C-8856-486E-BECD-CFC394FE3117}"/>
      </w:docPartPr>
      <w:docPartBody>
        <w:p w:rsidR="00B10501" w:rsidRDefault="00B10501" w:rsidP="00B10501">
          <w:pPr>
            <w:pStyle w:val="CE6B2B73CE4F4CCB8F75641B558A7BD9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6A180A48F26440A0890F0DAA83E5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1F37-0948-4924-811D-C88238121949}"/>
      </w:docPartPr>
      <w:docPartBody>
        <w:p w:rsidR="00B10501" w:rsidRDefault="00B10501" w:rsidP="00B10501">
          <w:pPr>
            <w:pStyle w:val="6A180A48F26440A0890F0DAA83E502F9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20662516BF334737BE69A26750C6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1126-F726-4043-A6EC-3B607BD71B4B}"/>
      </w:docPartPr>
      <w:docPartBody>
        <w:p w:rsidR="00B10501" w:rsidRDefault="00B10501" w:rsidP="00B10501">
          <w:pPr>
            <w:pStyle w:val="20662516BF334737BE69A26750C6A81E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54E62040E95E47C98B71857077F1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0F2D-09C1-48BC-9C15-512769DAB4D2}"/>
      </w:docPartPr>
      <w:docPartBody>
        <w:p w:rsidR="00B10501" w:rsidRDefault="00B10501" w:rsidP="00B10501">
          <w:pPr>
            <w:pStyle w:val="54E62040E95E47C98B71857077F1C93C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ACD704A2817B4A639DAA97A6052E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FDB9-DBB1-4589-ABD5-5E3F79690375}"/>
      </w:docPartPr>
      <w:docPartBody>
        <w:p w:rsidR="00B10501" w:rsidRDefault="00B10501" w:rsidP="00B10501">
          <w:pPr>
            <w:pStyle w:val="ACD704A2817B4A639DAA97A6052E1AF2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52DDF26DED6E4799BDBAB1C11745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947C-097B-4E44-8087-732E11E1CA3A}"/>
      </w:docPartPr>
      <w:docPartBody>
        <w:p w:rsidR="00B10501" w:rsidRDefault="00B10501" w:rsidP="00B10501">
          <w:pPr>
            <w:pStyle w:val="52DDF26DED6E4799BDBAB1C11745B0E2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BE83EF0982EE47C1843A90E70331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600D-F25C-45CF-B168-7282ABD16DF0}"/>
      </w:docPartPr>
      <w:docPartBody>
        <w:p w:rsidR="00B10501" w:rsidRDefault="00B10501" w:rsidP="00B10501">
          <w:pPr>
            <w:pStyle w:val="BE83EF0982EE47C1843A90E703314A18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E5C79F81311D4D3DAFD7D80C60A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CDC7-6C0E-494C-872F-3A5FAC2F33C1}"/>
      </w:docPartPr>
      <w:docPartBody>
        <w:p w:rsidR="00B10501" w:rsidRDefault="00B10501" w:rsidP="00B10501">
          <w:pPr>
            <w:pStyle w:val="E5C79F81311D4D3DAFD7D80C60AC993A1"/>
          </w:pPr>
          <w:r w:rsidRPr="003F4625">
            <w:rPr>
              <w:rStyle w:val="Zstupntext"/>
            </w:rPr>
            <w:t>Click or tap here to enter text.</w:t>
          </w:r>
        </w:p>
      </w:docPartBody>
    </w:docPart>
    <w:docPart>
      <w:docPartPr>
        <w:name w:val="DB38B20C639C4297AB5927ECA506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53F9-93E8-40E4-81B2-FB812D7A2EA0}"/>
      </w:docPartPr>
      <w:docPartBody>
        <w:p w:rsidR="00B10501" w:rsidRDefault="00B10501" w:rsidP="00B10501">
          <w:pPr>
            <w:pStyle w:val="DB38B20C639C4297AB5927ECA50602B61"/>
          </w:pPr>
          <w:r w:rsidRPr="003F4625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81"/>
    <w:rsid w:val="00016AE8"/>
    <w:rsid w:val="00073A3F"/>
    <w:rsid w:val="00181681"/>
    <w:rsid w:val="0040697C"/>
    <w:rsid w:val="006645EB"/>
    <w:rsid w:val="00777C9C"/>
    <w:rsid w:val="008B2866"/>
    <w:rsid w:val="008B625A"/>
    <w:rsid w:val="009A1DC2"/>
    <w:rsid w:val="009F2A25"/>
    <w:rsid w:val="00A82DE0"/>
    <w:rsid w:val="00A8593E"/>
    <w:rsid w:val="00B10501"/>
    <w:rsid w:val="00BF14CD"/>
    <w:rsid w:val="00D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0501"/>
    <w:rPr>
      <w:color w:val="808080"/>
    </w:rPr>
  </w:style>
  <w:style w:type="paragraph" w:customStyle="1" w:styleId="9CA52BD090994F4499BAA886F7C12CA9">
    <w:name w:val="9CA52BD090994F4499BAA886F7C12CA9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8C698CE218AC418BB767FE3786AFD192">
    <w:name w:val="8C698CE218AC418BB767FE3786AFD192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4D89216EA48249EE9C59E3851233C8AC">
    <w:name w:val="4D89216EA48249EE9C59E3851233C8AC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CE6B2B73CE4F4CCB8F75641B558A7BD9">
    <w:name w:val="CE6B2B73CE4F4CCB8F75641B558A7BD9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6A180A48F26440A0890F0DAA83E502F9">
    <w:name w:val="6A180A48F26440A0890F0DAA83E502F9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20662516BF334737BE69A26750C6A81E">
    <w:name w:val="20662516BF334737BE69A26750C6A81E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54E62040E95E47C98B71857077F1C93C">
    <w:name w:val="54E62040E95E47C98B71857077F1C93C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ACD704A2817B4A639DAA97A6052E1AF2">
    <w:name w:val="ACD704A2817B4A639DAA97A6052E1AF2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52DDF26DED6E4799BDBAB1C11745B0E2">
    <w:name w:val="52DDF26DED6E4799BDBAB1C11745B0E2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BE83EF0982EE47C1843A90E703314A18">
    <w:name w:val="BE83EF0982EE47C1843A90E703314A18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E5C79F81311D4D3DAFD7D80C60AC993A">
    <w:name w:val="E5C79F81311D4D3DAFD7D80C60AC993A"/>
    <w:rsid w:val="008B2866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DB38B20C639C4297AB5927ECA50602B6">
    <w:name w:val="DB38B20C639C4297AB5927ECA50602B6"/>
    <w:rsid w:val="008B286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sz w:val="20"/>
      <w:szCs w:val="16"/>
    </w:rPr>
  </w:style>
  <w:style w:type="paragraph" w:customStyle="1" w:styleId="9CA52BD090994F4499BAA886F7C12CA91">
    <w:name w:val="9CA52BD090994F4499BAA886F7C12CA9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8C698CE218AC418BB767FE3786AFD1921">
    <w:name w:val="8C698CE218AC418BB767FE3786AFD192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4D89216EA48249EE9C59E3851233C8AC1">
    <w:name w:val="4D89216EA48249EE9C59E3851233C8AC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CE6B2B73CE4F4CCB8F75641B558A7BD91">
    <w:name w:val="CE6B2B73CE4F4CCB8F75641B558A7BD9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6A180A48F26440A0890F0DAA83E502F91">
    <w:name w:val="6A180A48F26440A0890F0DAA83E502F9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20662516BF334737BE69A26750C6A81E1">
    <w:name w:val="20662516BF334737BE69A26750C6A81E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54E62040E95E47C98B71857077F1C93C1">
    <w:name w:val="54E62040E95E47C98B71857077F1C93C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ACD704A2817B4A639DAA97A6052E1AF21">
    <w:name w:val="ACD704A2817B4A639DAA97A6052E1AF2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52DDF26DED6E4799BDBAB1C11745B0E21">
    <w:name w:val="52DDF26DED6E4799BDBAB1C11745B0E2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BE83EF0982EE47C1843A90E703314A181">
    <w:name w:val="BE83EF0982EE47C1843A90E703314A18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E5C79F81311D4D3DAFD7D80C60AC993A1">
    <w:name w:val="E5C79F81311D4D3DAFD7D80C60AC993A1"/>
    <w:rsid w:val="00B10501"/>
    <w:pPr>
      <w:keepNext/>
      <w:widowControl w:val="0"/>
      <w:spacing w:before="40" w:after="40" w:line="240" w:lineRule="auto"/>
      <w:jc w:val="center"/>
    </w:pPr>
    <w:rPr>
      <w:rFonts w:ascii="Calibri" w:eastAsia="Calibri" w:hAnsi="Calibri" w:cs="Calibri"/>
      <w:color w:val="000000"/>
      <w:sz w:val="18"/>
      <w:szCs w:val="18"/>
      <w:lang w:val="sk-SK" w:eastAsia="sk-SK"/>
    </w:rPr>
  </w:style>
  <w:style w:type="paragraph" w:customStyle="1" w:styleId="DB38B20C639C4297AB5927ECA50602B61">
    <w:name w:val="DB38B20C639C4297AB5927ECA50602B61"/>
    <w:rsid w:val="00B10501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AB56-145B-4384-945E-76620094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Šutaj Eštok</dc:creator>
  <cp:lastModifiedBy>Kristína Novanská Kručayová</cp:lastModifiedBy>
  <cp:revision>12</cp:revision>
  <cp:lastPrinted>2017-07-18T08:32:00Z</cp:lastPrinted>
  <dcterms:created xsi:type="dcterms:W3CDTF">2019-02-22T14:00:00Z</dcterms:created>
  <dcterms:modified xsi:type="dcterms:W3CDTF">2021-01-22T07:55:00Z</dcterms:modified>
</cp:coreProperties>
</file>